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B4B" w:rsidRPr="008B01BD" w:rsidRDefault="008B01BD" w:rsidP="006039B7">
      <w:pPr>
        <w:pStyle w:val="BodyTextIndent2"/>
        <w:spacing w:after="0" w:line="240" w:lineRule="auto"/>
        <w:ind w:left="0"/>
        <w:rPr>
          <w:rFonts w:ascii="Times New Roman" w:hAnsi="Times New Roman"/>
          <w:sz w:val="20"/>
          <w:szCs w:val="20"/>
        </w:rPr>
      </w:pPr>
      <w:r>
        <w:rPr>
          <w:rFonts w:ascii="Times New Roman" w:hAnsi="Times New Roman"/>
          <w:noProof/>
          <w:sz w:val="20"/>
          <w:szCs w:val="20"/>
        </w:rPr>
        <w:drawing>
          <wp:anchor distT="0" distB="0" distL="114300" distR="114300" simplePos="0" relativeHeight="251658240" behindDoc="1" locked="0" layoutInCell="1" allowOverlap="1" wp14:anchorId="7F3CA53A" wp14:editId="549BA32C">
            <wp:simplePos x="0" y="0"/>
            <wp:positionH relativeFrom="column">
              <wp:posOffset>-685800</wp:posOffset>
            </wp:positionH>
            <wp:positionV relativeFrom="paragraph">
              <wp:posOffset>0</wp:posOffset>
            </wp:positionV>
            <wp:extent cx="2571750" cy="1998345"/>
            <wp:effectExtent l="0" t="0" r="0" b="1905"/>
            <wp:wrapTight wrapText="bothSides">
              <wp:wrapPolygon edited="0">
                <wp:start x="0" y="0"/>
                <wp:lineTo x="0" y="21415"/>
                <wp:lineTo x="21440" y="21415"/>
                <wp:lineTo x="214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GS Triangle.jpg"/>
                    <pic:cNvPicPr/>
                  </pic:nvPicPr>
                  <pic:blipFill>
                    <a:blip r:embed="rId7">
                      <a:extLst>
                        <a:ext uri="{28A0092B-C50C-407E-A947-70E740481C1C}">
                          <a14:useLocalDpi xmlns:a14="http://schemas.microsoft.com/office/drawing/2010/main" val="0"/>
                        </a:ext>
                      </a:extLst>
                    </a:blip>
                    <a:stretch>
                      <a:fillRect/>
                    </a:stretch>
                  </pic:blipFill>
                  <pic:spPr>
                    <a:xfrm>
                      <a:off x="0" y="0"/>
                      <a:ext cx="2571750" cy="1998345"/>
                    </a:xfrm>
                    <a:prstGeom prst="rect">
                      <a:avLst/>
                    </a:prstGeom>
                  </pic:spPr>
                </pic:pic>
              </a:graphicData>
            </a:graphic>
            <wp14:sizeRelH relativeFrom="page">
              <wp14:pctWidth>0</wp14:pctWidth>
            </wp14:sizeRelH>
            <wp14:sizeRelV relativeFrom="page">
              <wp14:pctHeight>0</wp14:pctHeight>
            </wp14:sizeRelV>
          </wp:anchor>
        </w:drawing>
      </w:r>
    </w:p>
    <w:p w:rsidR="008B01BD" w:rsidRDefault="008B01BD" w:rsidP="000B0FAA">
      <w:pPr>
        <w:pStyle w:val="BodyTextIndent2"/>
        <w:spacing w:after="0" w:line="240" w:lineRule="auto"/>
        <w:ind w:left="0"/>
        <w:rPr>
          <w:rFonts w:ascii="Times New Roman" w:hAnsi="Times New Roman"/>
          <w:b/>
        </w:rPr>
      </w:pPr>
      <w:r w:rsidRPr="008B01BD">
        <w:rPr>
          <w:rFonts w:ascii="Times New Roman" w:hAnsi="Times New Roman"/>
          <w:b/>
        </w:rPr>
        <w:t>SVGS Course Guide</w:t>
      </w:r>
      <w:r>
        <w:rPr>
          <w:rFonts w:ascii="Times New Roman" w:hAnsi="Times New Roman"/>
          <w:b/>
        </w:rPr>
        <w:t xml:space="preserve"> 201</w:t>
      </w:r>
      <w:r w:rsidR="00A6657C">
        <w:rPr>
          <w:rFonts w:ascii="Times New Roman" w:hAnsi="Times New Roman"/>
          <w:b/>
        </w:rPr>
        <w:t>8</w:t>
      </w:r>
      <w:r>
        <w:rPr>
          <w:rFonts w:ascii="Times New Roman" w:hAnsi="Times New Roman"/>
          <w:b/>
        </w:rPr>
        <w:t>-1</w:t>
      </w:r>
      <w:r w:rsidR="00A6657C">
        <w:rPr>
          <w:rFonts w:ascii="Times New Roman" w:hAnsi="Times New Roman"/>
          <w:b/>
        </w:rPr>
        <w:t>9</w:t>
      </w:r>
    </w:p>
    <w:p w:rsidR="008B01BD" w:rsidRDefault="008B01BD" w:rsidP="000B0FAA">
      <w:pPr>
        <w:pStyle w:val="BodyTextIndent2"/>
        <w:spacing w:after="0" w:line="240" w:lineRule="auto"/>
        <w:ind w:left="0"/>
        <w:rPr>
          <w:rFonts w:ascii="Times New Roman" w:hAnsi="Times New Roman"/>
          <w:sz w:val="20"/>
          <w:szCs w:val="20"/>
        </w:rPr>
      </w:pPr>
    </w:p>
    <w:p w:rsidR="008B01BD" w:rsidRDefault="008B01BD" w:rsidP="000B0FAA">
      <w:pPr>
        <w:pStyle w:val="BodyTextIndent2"/>
        <w:spacing w:after="0" w:line="240" w:lineRule="auto"/>
        <w:ind w:left="0"/>
        <w:rPr>
          <w:rFonts w:ascii="Times New Roman" w:hAnsi="Times New Roman"/>
          <w:sz w:val="20"/>
          <w:szCs w:val="20"/>
        </w:rPr>
      </w:pPr>
      <w:r w:rsidRPr="008B01BD">
        <w:rPr>
          <w:rFonts w:ascii="Times New Roman" w:hAnsi="Times New Roman"/>
          <w:sz w:val="20"/>
          <w:szCs w:val="20"/>
        </w:rPr>
        <w:t>S</w:t>
      </w:r>
      <w:r w:rsidR="00A6657C">
        <w:rPr>
          <w:rFonts w:ascii="Times New Roman" w:hAnsi="Times New Roman"/>
          <w:sz w:val="20"/>
          <w:szCs w:val="20"/>
        </w:rPr>
        <w:t>henandoah Valley Governor’s School</w:t>
      </w:r>
      <w:r w:rsidRPr="008B01BD">
        <w:rPr>
          <w:rFonts w:ascii="Times New Roman" w:hAnsi="Times New Roman"/>
          <w:sz w:val="20"/>
          <w:szCs w:val="20"/>
        </w:rPr>
        <w:t xml:space="preserve"> serves approximately 22</w:t>
      </w:r>
      <w:r w:rsidR="00A6657C">
        <w:rPr>
          <w:rFonts w:ascii="Times New Roman" w:hAnsi="Times New Roman"/>
          <w:sz w:val="20"/>
          <w:szCs w:val="20"/>
        </w:rPr>
        <w:t xml:space="preserve">5 </w:t>
      </w:r>
      <w:r w:rsidRPr="008B01BD">
        <w:rPr>
          <w:rFonts w:ascii="Times New Roman" w:hAnsi="Times New Roman"/>
          <w:sz w:val="20"/>
          <w:szCs w:val="20"/>
        </w:rPr>
        <w:t xml:space="preserve">talented 11th and 12th grade students from Augusta County, Staunton and Waynesboro. Twelve full-time and numerous part-time adjunct instructors work with the students. </w:t>
      </w:r>
    </w:p>
    <w:p w:rsidR="008B01BD" w:rsidRDefault="008B01BD" w:rsidP="000B0FAA">
      <w:pPr>
        <w:pStyle w:val="BodyTextIndent2"/>
        <w:spacing w:after="0" w:line="240" w:lineRule="auto"/>
        <w:ind w:left="0"/>
        <w:rPr>
          <w:rFonts w:ascii="Times New Roman" w:hAnsi="Times New Roman"/>
          <w:sz w:val="20"/>
          <w:szCs w:val="20"/>
        </w:rPr>
      </w:pPr>
    </w:p>
    <w:p w:rsidR="006039B7" w:rsidRPr="008B01BD" w:rsidRDefault="00F11B4B" w:rsidP="000B0FAA">
      <w:pPr>
        <w:pStyle w:val="BodyTextIndent2"/>
        <w:spacing w:after="0" w:line="240" w:lineRule="auto"/>
        <w:ind w:left="0"/>
        <w:rPr>
          <w:rFonts w:ascii="Times New Roman" w:hAnsi="Times New Roman"/>
          <w:sz w:val="20"/>
          <w:szCs w:val="20"/>
        </w:rPr>
      </w:pPr>
      <w:r w:rsidRPr="008B01BD">
        <w:rPr>
          <w:rFonts w:ascii="Times New Roman" w:hAnsi="Times New Roman"/>
          <w:sz w:val="20"/>
          <w:szCs w:val="20"/>
        </w:rPr>
        <w:t>SVGS provides a supportive and challenging environment for local gifted and talented students to nurture and develop their talents, expand their knowledge, improve critical thinking skills, and foster their sense of personal and social responsibility. Students choose one of two parallel programs, S</w:t>
      </w:r>
      <w:r w:rsidR="00A6657C">
        <w:rPr>
          <w:rFonts w:ascii="Times New Roman" w:hAnsi="Times New Roman"/>
          <w:sz w:val="20"/>
          <w:szCs w:val="20"/>
        </w:rPr>
        <w:t>ciences</w:t>
      </w:r>
      <w:r w:rsidRPr="008B01BD">
        <w:rPr>
          <w:rFonts w:ascii="Times New Roman" w:hAnsi="Times New Roman"/>
          <w:sz w:val="20"/>
          <w:szCs w:val="20"/>
        </w:rPr>
        <w:t xml:space="preserve"> (science, technology, engineering, and math) or A</w:t>
      </w:r>
      <w:r w:rsidR="00A6657C">
        <w:rPr>
          <w:rFonts w:ascii="Times New Roman" w:hAnsi="Times New Roman"/>
          <w:sz w:val="20"/>
          <w:szCs w:val="20"/>
        </w:rPr>
        <w:t>rts</w:t>
      </w:r>
      <w:r w:rsidRPr="008B01BD">
        <w:rPr>
          <w:rFonts w:ascii="Times New Roman" w:hAnsi="Times New Roman"/>
          <w:sz w:val="20"/>
          <w:szCs w:val="20"/>
        </w:rPr>
        <w:t xml:space="preserve"> (arts and humanities).</w:t>
      </w:r>
    </w:p>
    <w:p w:rsidR="008B01BD" w:rsidRDefault="006039B7" w:rsidP="000B0FAA">
      <w:pPr>
        <w:pStyle w:val="NoSpacing"/>
        <w:rPr>
          <w:rFonts w:ascii="Times New Roman" w:hAnsi="Times New Roman"/>
          <w:b/>
          <w:sz w:val="20"/>
          <w:szCs w:val="20"/>
        </w:rPr>
      </w:pPr>
      <w:r w:rsidRPr="008B01BD">
        <w:rPr>
          <w:rFonts w:ascii="Times New Roman" w:hAnsi="Times New Roman"/>
          <w:b/>
          <w:sz w:val="20"/>
          <w:szCs w:val="20"/>
        </w:rPr>
        <w:t xml:space="preserve">  </w:t>
      </w:r>
    </w:p>
    <w:p w:rsidR="00A6657C" w:rsidRPr="00A6657C" w:rsidRDefault="00A6657C" w:rsidP="000B0FAA">
      <w:pPr>
        <w:pStyle w:val="NoSpacing"/>
        <w:rPr>
          <w:rFonts w:ascii="Times New Roman" w:hAnsi="Times New Roman"/>
          <w:b/>
          <w:sz w:val="20"/>
          <w:szCs w:val="20"/>
        </w:rPr>
      </w:pPr>
    </w:p>
    <w:p w:rsidR="006039B7" w:rsidRPr="008B01BD" w:rsidRDefault="006039B7" w:rsidP="000B0FAA">
      <w:pPr>
        <w:pStyle w:val="NoSpacing"/>
        <w:rPr>
          <w:rFonts w:ascii="Times New Roman" w:hAnsi="Times New Roman"/>
          <w:sz w:val="20"/>
          <w:szCs w:val="20"/>
        </w:rPr>
      </w:pPr>
      <w:r w:rsidRPr="008B01BD">
        <w:t xml:space="preserve"> </w:t>
      </w:r>
      <w:r w:rsidRPr="008B01BD">
        <w:rPr>
          <w:rFonts w:ascii="Times New Roman" w:hAnsi="Times New Roman"/>
          <w:sz w:val="20"/>
          <w:szCs w:val="20"/>
        </w:rPr>
        <w:t xml:space="preserve">The </w:t>
      </w:r>
      <w:r w:rsidRPr="008B01BD">
        <w:rPr>
          <w:rFonts w:ascii="Times New Roman" w:hAnsi="Times New Roman"/>
          <w:b/>
          <w:i/>
          <w:sz w:val="20"/>
          <w:szCs w:val="20"/>
        </w:rPr>
        <w:t>S</w:t>
      </w:r>
      <w:r w:rsidR="000B0FAA">
        <w:rPr>
          <w:rFonts w:ascii="Times New Roman" w:hAnsi="Times New Roman"/>
          <w:b/>
          <w:i/>
          <w:sz w:val="20"/>
          <w:szCs w:val="20"/>
        </w:rPr>
        <w:t>ciences (STEM)</w:t>
      </w:r>
      <w:r w:rsidRPr="008B01BD">
        <w:rPr>
          <w:rFonts w:ascii="Times New Roman" w:hAnsi="Times New Roman"/>
          <w:b/>
          <w:i/>
          <w:sz w:val="20"/>
          <w:szCs w:val="20"/>
        </w:rPr>
        <w:t xml:space="preserve"> program</w:t>
      </w:r>
      <w:r w:rsidRPr="008B01BD">
        <w:rPr>
          <w:rFonts w:ascii="Times New Roman" w:hAnsi="Times New Roman"/>
          <w:sz w:val="20"/>
          <w:szCs w:val="20"/>
        </w:rPr>
        <w:t xml:space="preserve"> requires students to complete at least three (3) credits each year, one in each of the core areas. Students may choose an additional credit as an optional independent study.  </w:t>
      </w:r>
      <w:r w:rsidR="00A6657C">
        <w:rPr>
          <w:rFonts w:ascii="Times New Roman" w:hAnsi="Times New Roman"/>
          <w:sz w:val="20"/>
          <w:szCs w:val="20"/>
        </w:rPr>
        <w:t>Returning s</w:t>
      </w:r>
      <w:r w:rsidRPr="008B01BD">
        <w:rPr>
          <w:rFonts w:ascii="Times New Roman" w:hAnsi="Times New Roman"/>
          <w:sz w:val="20"/>
          <w:szCs w:val="20"/>
        </w:rPr>
        <w:t>eniors may complete four credits in the core areas.</w:t>
      </w:r>
    </w:p>
    <w:p w:rsidR="006039B7" w:rsidRDefault="006039B7" w:rsidP="000B0FAA">
      <w:pPr>
        <w:pStyle w:val="NoSpacing"/>
        <w:rPr>
          <w:rFonts w:ascii="Times New Roman" w:hAnsi="Times New Roman"/>
          <w:sz w:val="20"/>
          <w:szCs w:val="20"/>
        </w:rPr>
      </w:pPr>
    </w:p>
    <w:p w:rsidR="00A6657C" w:rsidRPr="008B01BD" w:rsidRDefault="00A6657C" w:rsidP="000B0FAA">
      <w:pPr>
        <w:pStyle w:val="NoSpacing"/>
        <w:rPr>
          <w:rFonts w:ascii="Times New Roman" w:hAnsi="Times New Roman"/>
          <w:sz w:val="20"/>
          <w:szCs w:val="20"/>
        </w:rPr>
      </w:pPr>
    </w:p>
    <w:p w:rsidR="006039B7" w:rsidRPr="008B01BD" w:rsidRDefault="006039B7" w:rsidP="000B0FAA">
      <w:pPr>
        <w:pStyle w:val="NoSpacing"/>
        <w:rPr>
          <w:rFonts w:ascii="Times New Roman" w:hAnsi="Times New Roman"/>
          <w:sz w:val="20"/>
          <w:szCs w:val="20"/>
        </w:rPr>
      </w:pPr>
      <w:r w:rsidRPr="008B01BD">
        <w:rPr>
          <w:rFonts w:ascii="Times New Roman" w:hAnsi="Times New Roman"/>
          <w:sz w:val="20"/>
          <w:szCs w:val="20"/>
        </w:rPr>
        <w:t xml:space="preserve">The </w:t>
      </w:r>
      <w:r w:rsidRPr="008B01BD">
        <w:rPr>
          <w:rFonts w:ascii="Times New Roman" w:hAnsi="Times New Roman"/>
          <w:b/>
          <w:i/>
          <w:sz w:val="20"/>
          <w:szCs w:val="20"/>
        </w:rPr>
        <w:t>A</w:t>
      </w:r>
      <w:r w:rsidR="000B0FAA">
        <w:rPr>
          <w:rFonts w:ascii="Times New Roman" w:hAnsi="Times New Roman"/>
          <w:b/>
          <w:i/>
          <w:sz w:val="20"/>
          <w:szCs w:val="20"/>
        </w:rPr>
        <w:t>rts (Arts &amp; Humanities)</w:t>
      </w:r>
      <w:r w:rsidRPr="008B01BD">
        <w:rPr>
          <w:rFonts w:ascii="Times New Roman" w:hAnsi="Times New Roman"/>
          <w:b/>
          <w:i/>
          <w:sz w:val="20"/>
          <w:szCs w:val="20"/>
        </w:rPr>
        <w:t xml:space="preserve"> program</w:t>
      </w:r>
      <w:r w:rsidRPr="008B01BD">
        <w:rPr>
          <w:rFonts w:ascii="Times New Roman" w:hAnsi="Times New Roman"/>
          <w:sz w:val="20"/>
          <w:szCs w:val="20"/>
        </w:rPr>
        <w:t xml:space="preserve"> requires students to complete </w:t>
      </w:r>
      <w:r w:rsidR="00A6657C">
        <w:rPr>
          <w:rFonts w:ascii="Times New Roman" w:hAnsi="Times New Roman"/>
          <w:sz w:val="20"/>
          <w:szCs w:val="20"/>
        </w:rPr>
        <w:t xml:space="preserve">three - </w:t>
      </w:r>
      <w:r w:rsidRPr="008B01BD">
        <w:rPr>
          <w:rFonts w:ascii="Times New Roman" w:hAnsi="Times New Roman"/>
          <w:sz w:val="20"/>
          <w:szCs w:val="20"/>
        </w:rPr>
        <w:t xml:space="preserve">four (4) credits in one of </w:t>
      </w:r>
      <w:r w:rsidR="000B0FAA">
        <w:rPr>
          <w:rFonts w:ascii="Times New Roman" w:hAnsi="Times New Roman"/>
          <w:sz w:val="20"/>
          <w:szCs w:val="20"/>
        </w:rPr>
        <w:t>three areas</w:t>
      </w:r>
      <w:r w:rsidRPr="008B01BD">
        <w:rPr>
          <w:rFonts w:ascii="Times New Roman" w:hAnsi="Times New Roman"/>
          <w:sz w:val="20"/>
          <w:szCs w:val="20"/>
        </w:rPr>
        <w:t xml:space="preserve">, </w:t>
      </w:r>
      <w:r w:rsidR="000B0FAA">
        <w:rPr>
          <w:rFonts w:ascii="Times New Roman" w:hAnsi="Times New Roman"/>
          <w:sz w:val="20"/>
          <w:szCs w:val="20"/>
        </w:rPr>
        <w:t>Humanities, Fine Arts or Performance</w:t>
      </w:r>
      <w:r w:rsidRPr="008B01BD">
        <w:rPr>
          <w:rFonts w:ascii="Times New Roman" w:hAnsi="Times New Roman"/>
          <w:sz w:val="20"/>
          <w:szCs w:val="20"/>
        </w:rPr>
        <w:t xml:space="preserve"> Arts. Student in </w:t>
      </w:r>
      <w:r w:rsidR="000B0FAA">
        <w:rPr>
          <w:rFonts w:ascii="Times New Roman" w:hAnsi="Times New Roman"/>
          <w:sz w:val="20"/>
          <w:szCs w:val="20"/>
        </w:rPr>
        <w:t>each</w:t>
      </w:r>
      <w:r w:rsidRPr="008B01BD">
        <w:rPr>
          <w:rFonts w:ascii="Times New Roman" w:hAnsi="Times New Roman"/>
          <w:sz w:val="20"/>
          <w:szCs w:val="20"/>
        </w:rPr>
        <w:t xml:space="preserve"> </w:t>
      </w:r>
      <w:r w:rsidR="000B0FAA">
        <w:rPr>
          <w:rFonts w:ascii="Times New Roman" w:hAnsi="Times New Roman"/>
          <w:sz w:val="20"/>
          <w:szCs w:val="20"/>
        </w:rPr>
        <w:t>area c</w:t>
      </w:r>
      <w:r w:rsidRPr="008B01BD">
        <w:rPr>
          <w:rFonts w:ascii="Times New Roman" w:hAnsi="Times New Roman"/>
          <w:sz w:val="20"/>
          <w:szCs w:val="20"/>
        </w:rPr>
        <w:t>omplete a humanities course, which addresses the Standards of Learning for 11</w:t>
      </w:r>
      <w:r w:rsidRPr="008B01BD">
        <w:rPr>
          <w:rFonts w:ascii="Times New Roman" w:hAnsi="Times New Roman"/>
          <w:sz w:val="20"/>
          <w:szCs w:val="20"/>
          <w:vertAlign w:val="superscript"/>
        </w:rPr>
        <w:t>th</w:t>
      </w:r>
      <w:r w:rsidRPr="008B01BD">
        <w:rPr>
          <w:rFonts w:ascii="Times New Roman" w:hAnsi="Times New Roman"/>
          <w:sz w:val="20"/>
          <w:szCs w:val="20"/>
        </w:rPr>
        <w:t xml:space="preserve"> or 12</w:t>
      </w:r>
      <w:r w:rsidRPr="008B01BD">
        <w:rPr>
          <w:rFonts w:ascii="Times New Roman" w:hAnsi="Times New Roman"/>
          <w:sz w:val="20"/>
          <w:szCs w:val="20"/>
          <w:vertAlign w:val="superscript"/>
        </w:rPr>
        <w:t>th</w:t>
      </w:r>
      <w:r w:rsidRPr="008B01BD">
        <w:rPr>
          <w:rFonts w:ascii="Times New Roman" w:hAnsi="Times New Roman"/>
          <w:sz w:val="20"/>
          <w:szCs w:val="20"/>
        </w:rPr>
        <w:t xml:space="preserve"> grade English, as well as appropriate studio classes, crafts and skills class, </w:t>
      </w:r>
      <w:r w:rsidR="000B0FAA">
        <w:rPr>
          <w:rFonts w:ascii="Times New Roman" w:hAnsi="Times New Roman"/>
          <w:sz w:val="20"/>
          <w:szCs w:val="20"/>
        </w:rPr>
        <w:t xml:space="preserve">humanities classes, </w:t>
      </w:r>
      <w:r w:rsidRPr="008B01BD">
        <w:rPr>
          <w:rFonts w:ascii="Times New Roman" w:hAnsi="Times New Roman"/>
          <w:sz w:val="20"/>
          <w:szCs w:val="20"/>
        </w:rPr>
        <w:t xml:space="preserve">and </w:t>
      </w:r>
      <w:r w:rsidR="000B0FAA">
        <w:rPr>
          <w:rFonts w:ascii="Times New Roman" w:hAnsi="Times New Roman"/>
          <w:sz w:val="20"/>
          <w:szCs w:val="20"/>
        </w:rPr>
        <w:t>arts appreciation</w:t>
      </w:r>
      <w:r w:rsidRPr="008B01BD">
        <w:rPr>
          <w:rFonts w:ascii="Times New Roman" w:hAnsi="Times New Roman"/>
          <w:sz w:val="20"/>
          <w:szCs w:val="20"/>
        </w:rPr>
        <w:t xml:space="preserve"> </w:t>
      </w:r>
      <w:r w:rsidR="000B0FAA">
        <w:rPr>
          <w:rFonts w:ascii="Times New Roman" w:hAnsi="Times New Roman"/>
          <w:sz w:val="20"/>
          <w:szCs w:val="20"/>
        </w:rPr>
        <w:t>classes</w:t>
      </w:r>
      <w:r w:rsidRPr="008B01BD">
        <w:rPr>
          <w:rFonts w:ascii="Times New Roman" w:hAnsi="Times New Roman"/>
          <w:sz w:val="20"/>
          <w:szCs w:val="20"/>
        </w:rPr>
        <w:t>.</w:t>
      </w:r>
    </w:p>
    <w:p w:rsidR="00F11B4B" w:rsidRDefault="00F11B4B" w:rsidP="000B0FAA">
      <w:pPr>
        <w:pStyle w:val="BodyText"/>
        <w:tabs>
          <w:tab w:val="left" w:pos="4140"/>
        </w:tabs>
        <w:spacing w:after="0"/>
        <w:ind w:right="288"/>
        <w:jc w:val="both"/>
        <w:rPr>
          <w:rFonts w:ascii="Times New Roman" w:eastAsia="Calibri" w:hAnsi="Times New Roman"/>
          <w:bCs w:val="0"/>
          <w:sz w:val="20"/>
          <w:szCs w:val="20"/>
        </w:rPr>
      </w:pPr>
    </w:p>
    <w:p w:rsidR="00A6657C" w:rsidRPr="008B01BD" w:rsidRDefault="00A6657C" w:rsidP="000B0FAA">
      <w:pPr>
        <w:pStyle w:val="BodyText"/>
        <w:tabs>
          <w:tab w:val="left" w:pos="4140"/>
        </w:tabs>
        <w:spacing w:after="0"/>
        <w:ind w:right="288"/>
        <w:jc w:val="both"/>
        <w:rPr>
          <w:rFonts w:ascii="Times New Roman" w:eastAsia="Calibri" w:hAnsi="Times New Roman"/>
          <w:bCs w:val="0"/>
          <w:sz w:val="20"/>
          <w:szCs w:val="20"/>
        </w:rPr>
      </w:pPr>
    </w:p>
    <w:p w:rsidR="00F11B4B" w:rsidRPr="008B01BD" w:rsidRDefault="00F11B4B" w:rsidP="000B0FAA">
      <w:pPr>
        <w:pStyle w:val="BodyText"/>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SVGS has identified nine skills as critical to life-long learning and performance in any academic discipline and profession.  These skills are cultivated through exceptional learning experiences at SVGS and are listed below:</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Intellectual Curiosity</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Intellectual Independence</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Persistence and Perseverance</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Critical Analysis and Reflection</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Problem Solving</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Leadership and Collaboration</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Communication</w:t>
      </w:r>
    </w:p>
    <w:p w:rsidR="00F11B4B" w:rsidRPr="008B01BD" w:rsidRDefault="00F11B4B" w:rsidP="000B0FAA">
      <w:pPr>
        <w:pStyle w:val="BodyText"/>
        <w:numPr>
          <w:ilvl w:val="0"/>
          <w:numId w:val="3"/>
        </w:numPr>
        <w:tabs>
          <w:tab w:val="left" w:pos="4140"/>
        </w:tabs>
        <w:spacing w:after="0"/>
        <w:ind w:right="288"/>
        <w:jc w:val="both"/>
        <w:rPr>
          <w:rFonts w:ascii="Times New Roman" w:eastAsia="Calibri" w:hAnsi="Times New Roman"/>
          <w:bCs w:val="0"/>
          <w:sz w:val="20"/>
          <w:szCs w:val="20"/>
        </w:rPr>
      </w:pPr>
      <w:r w:rsidRPr="008B01BD">
        <w:rPr>
          <w:rFonts w:ascii="Times New Roman" w:eastAsia="Calibri" w:hAnsi="Times New Roman"/>
          <w:bCs w:val="0"/>
          <w:sz w:val="20"/>
          <w:szCs w:val="20"/>
        </w:rPr>
        <w:t>Digital Literacy</w:t>
      </w:r>
    </w:p>
    <w:p w:rsidR="006039B7" w:rsidRPr="008B01BD" w:rsidRDefault="00F11B4B" w:rsidP="000B0FAA">
      <w:pPr>
        <w:pStyle w:val="BodyText"/>
        <w:numPr>
          <w:ilvl w:val="0"/>
          <w:numId w:val="3"/>
        </w:numPr>
        <w:tabs>
          <w:tab w:val="left" w:pos="4140"/>
        </w:tabs>
        <w:spacing w:after="0"/>
        <w:ind w:right="288"/>
        <w:jc w:val="both"/>
        <w:rPr>
          <w:rFonts w:ascii="Times New Roman" w:hAnsi="Times New Roman"/>
          <w:sz w:val="20"/>
          <w:szCs w:val="20"/>
        </w:rPr>
      </w:pPr>
      <w:r w:rsidRPr="008B01BD">
        <w:rPr>
          <w:rFonts w:ascii="Times New Roman" w:eastAsia="Calibri" w:hAnsi="Times New Roman"/>
          <w:bCs w:val="0"/>
          <w:sz w:val="20"/>
          <w:szCs w:val="20"/>
        </w:rPr>
        <w:t>Social and Ethical Responsibility</w:t>
      </w:r>
    </w:p>
    <w:p w:rsidR="00F11B4B" w:rsidRDefault="00F11B4B" w:rsidP="000B0FAA">
      <w:pPr>
        <w:pStyle w:val="BodyText"/>
        <w:tabs>
          <w:tab w:val="left" w:pos="4140"/>
        </w:tabs>
        <w:spacing w:after="0"/>
        <w:ind w:right="288"/>
        <w:jc w:val="both"/>
        <w:rPr>
          <w:rFonts w:ascii="Times New Roman" w:hAnsi="Times New Roman"/>
          <w:sz w:val="20"/>
          <w:szCs w:val="20"/>
        </w:rPr>
      </w:pPr>
    </w:p>
    <w:p w:rsidR="00A6657C" w:rsidRPr="008B01BD" w:rsidRDefault="00A6657C" w:rsidP="000B0FAA">
      <w:pPr>
        <w:pStyle w:val="BodyText"/>
        <w:tabs>
          <w:tab w:val="left" w:pos="4140"/>
        </w:tabs>
        <w:spacing w:after="0"/>
        <w:ind w:right="288"/>
        <w:jc w:val="both"/>
        <w:rPr>
          <w:rFonts w:ascii="Times New Roman" w:hAnsi="Times New Roman"/>
          <w:sz w:val="20"/>
          <w:szCs w:val="20"/>
        </w:rPr>
      </w:pPr>
    </w:p>
    <w:p w:rsidR="00F11B4B" w:rsidRPr="008B01BD" w:rsidRDefault="00F11B4B" w:rsidP="000B0FAA">
      <w:pPr>
        <w:pStyle w:val="BodyText"/>
        <w:tabs>
          <w:tab w:val="left" w:pos="4140"/>
        </w:tabs>
        <w:spacing w:after="0"/>
        <w:ind w:right="288"/>
        <w:jc w:val="both"/>
        <w:rPr>
          <w:rFonts w:ascii="Times New Roman" w:hAnsi="Times New Roman"/>
          <w:sz w:val="20"/>
          <w:szCs w:val="20"/>
        </w:rPr>
      </w:pPr>
      <w:r w:rsidRPr="008B01BD">
        <w:rPr>
          <w:rFonts w:ascii="Times New Roman" w:hAnsi="Times New Roman"/>
          <w:sz w:val="20"/>
          <w:szCs w:val="20"/>
        </w:rPr>
        <w:t>SVGS students are selected through a competitive admissions process based on multiple criteria such as academic performance, talent, interests, and teacher recommendations.  Admissions is offered to approximately 65% of all applicants.</w:t>
      </w:r>
    </w:p>
    <w:p w:rsidR="00F11B4B" w:rsidRDefault="00F11B4B" w:rsidP="000B0FAA">
      <w:pPr>
        <w:pStyle w:val="BodyText"/>
        <w:tabs>
          <w:tab w:val="left" w:pos="4140"/>
        </w:tabs>
        <w:spacing w:after="0"/>
        <w:ind w:right="288"/>
        <w:jc w:val="both"/>
        <w:rPr>
          <w:rFonts w:ascii="Times New Roman" w:hAnsi="Times New Roman"/>
          <w:sz w:val="20"/>
          <w:szCs w:val="20"/>
        </w:rPr>
      </w:pPr>
    </w:p>
    <w:p w:rsidR="00A6657C" w:rsidRPr="008B01BD" w:rsidRDefault="00A6657C" w:rsidP="000B0FAA">
      <w:pPr>
        <w:pStyle w:val="BodyText"/>
        <w:tabs>
          <w:tab w:val="left" w:pos="4140"/>
        </w:tabs>
        <w:spacing w:after="0"/>
        <w:ind w:right="288"/>
        <w:jc w:val="both"/>
        <w:rPr>
          <w:rFonts w:ascii="Times New Roman" w:hAnsi="Times New Roman"/>
          <w:sz w:val="20"/>
          <w:szCs w:val="20"/>
        </w:rPr>
      </w:pPr>
    </w:p>
    <w:p w:rsidR="006039B7" w:rsidRPr="00F11B4B" w:rsidRDefault="00F11B4B" w:rsidP="000B0FAA">
      <w:pPr>
        <w:pStyle w:val="BodyText"/>
        <w:tabs>
          <w:tab w:val="left" w:pos="4140"/>
        </w:tabs>
        <w:spacing w:after="0"/>
        <w:ind w:right="288"/>
        <w:jc w:val="both"/>
        <w:rPr>
          <w:rFonts w:ascii="Times New Roman" w:hAnsi="Times New Roman"/>
          <w:sz w:val="20"/>
          <w:szCs w:val="20"/>
        </w:rPr>
      </w:pPr>
      <w:r w:rsidRPr="008B01BD">
        <w:rPr>
          <w:rFonts w:ascii="Times New Roman" w:hAnsi="Times New Roman"/>
          <w:sz w:val="20"/>
          <w:szCs w:val="20"/>
        </w:rPr>
        <w:t xml:space="preserve">Students </w:t>
      </w:r>
      <w:r w:rsidR="006039B7" w:rsidRPr="008B01BD">
        <w:rPr>
          <w:rFonts w:ascii="Times New Roman" w:hAnsi="Times New Roman"/>
          <w:sz w:val="20"/>
          <w:szCs w:val="20"/>
        </w:rPr>
        <w:t>apply during their sophomore or junior year. Applications are available through high school guidance counselors and on the SVGS w</w:t>
      </w:r>
      <w:r w:rsidRPr="008B01BD">
        <w:rPr>
          <w:rFonts w:ascii="Times New Roman" w:hAnsi="Times New Roman"/>
          <w:sz w:val="20"/>
          <w:szCs w:val="20"/>
        </w:rPr>
        <w:t>eb page December 1 of each year and are due February 20 of the following year.</w:t>
      </w:r>
      <w:r w:rsidR="006039B7" w:rsidRPr="00F11B4B">
        <w:rPr>
          <w:rFonts w:ascii="Times New Roman" w:hAnsi="Times New Roman"/>
          <w:sz w:val="20"/>
          <w:szCs w:val="20"/>
        </w:rPr>
        <w:t xml:space="preserve">  </w:t>
      </w:r>
    </w:p>
    <w:p w:rsidR="006039B7" w:rsidRDefault="006039B7" w:rsidP="000B0FAA">
      <w:pPr>
        <w:pStyle w:val="BodyText"/>
        <w:tabs>
          <w:tab w:val="left" w:pos="4140"/>
        </w:tabs>
        <w:spacing w:after="0"/>
        <w:ind w:right="288"/>
        <w:jc w:val="both"/>
        <w:rPr>
          <w:rFonts w:ascii="Times New Roman" w:hAnsi="Times New Roman"/>
          <w:b/>
          <w:i/>
          <w:sz w:val="20"/>
          <w:szCs w:val="20"/>
        </w:rPr>
      </w:pPr>
    </w:p>
    <w:p w:rsidR="006039B7" w:rsidRDefault="006039B7" w:rsidP="000B0FAA">
      <w:pPr>
        <w:pStyle w:val="BodyText"/>
        <w:tabs>
          <w:tab w:val="left" w:pos="4140"/>
        </w:tabs>
        <w:spacing w:after="0"/>
        <w:ind w:right="288"/>
        <w:jc w:val="both"/>
        <w:rPr>
          <w:rFonts w:ascii="Times New Roman" w:hAnsi="Times New Roman"/>
          <w:b/>
          <w:i/>
        </w:rPr>
      </w:pPr>
    </w:p>
    <w:p w:rsidR="000B0FAA" w:rsidRDefault="000B0FAA">
      <w:pPr>
        <w:spacing w:after="160" w:line="259" w:lineRule="auto"/>
        <w:rPr>
          <w:rFonts w:ascii="Times New Roman" w:eastAsia="Times New Roman" w:hAnsi="Times New Roman"/>
          <w:b/>
          <w:bCs/>
          <w:i/>
          <w:sz w:val="24"/>
          <w:szCs w:val="24"/>
        </w:rPr>
      </w:pPr>
      <w:r>
        <w:rPr>
          <w:rFonts w:ascii="Times New Roman" w:hAnsi="Times New Roman"/>
          <w:b/>
          <w:i/>
        </w:rPr>
        <w:br w:type="page"/>
      </w:r>
    </w:p>
    <w:p w:rsidR="006039B7" w:rsidRPr="006C0EAF" w:rsidRDefault="006039B7" w:rsidP="000B0FAA">
      <w:pPr>
        <w:pStyle w:val="BodyText"/>
        <w:tabs>
          <w:tab w:val="left" w:pos="4140"/>
        </w:tabs>
        <w:spacing w:after="0"/>
        <w:ind w:right="288"/>
        <w:jc w:val="both"/>
        <w:rPr>
          <w:rFonts w:ascii="Times New Roman" w:hAnsi="Times New Roman"/>
          <w:b/>
          <w:i/>
          <w:sz w:val="20"/>
          <w:szCs w:val="20"/>
        </w:rPr>
      </w:pPr>
      <w:r w:rsidRPr="006C0EAF">
        <w:rPr>
          <w:rFonts w:ascii="Times New Roman" w:hAnsi="Times New Roman"/>
          <w:b/>
          <w:i/>
        </w:rPr>
        <w:lastRenderedPageBreak/>
        <w:t xml:space="preserve">HUMANITIES </w:t>
      </w:r>
    </w:p>
    <w:p w:rsidR="006039B7" w:rsidRPr="00855346" w:rsidRDefault="006039B7" w:rsidP="000B0FAA">
      <w:pPr>
        <w:spacing w:after="0" w:line="240" w:lineRule="auto"/>
        <w:rPr>
          <w:rStyle w:val="Heading3Char"/>
          <w:rFonts w:ascii="Times New Roman" w:eastAsia="Calibri" w:hAnsi="Times New Roman"/>
        </w:rPr>
      </w:pPr>
      <w:r w:rsidRPr="00855346">
        <w:rPr>
          <w:rStyle w:val="Heading3Char"/>
          <w:rFonts w:ascii="Times New Roman" w:eastAsia="Calibri" w:hAnsi="Times New Roman"/>
        </w:rPr>
        <w:t>Humanities I</w:t>
      </w:r>
      <w:r>
        <w:rPr>
          <w:rStyle w:val="Heading3Char"/>
          <w:rFonts w:ascii="Times New Roman" w:eastAsia="Calibri" w:hAnsi="Times New Roman"/>
        </w:rPr>
        <w:t>*</w:t>
      </w:r>
      <w:bookmarkStart w:id="0" w:name="_GoBack"/>
      <w:bookmarkEnd w:id="0"/>
      <w:r w:rsidRPr="00855346">
        <w:rPr>
          <w:rStyle w:val="Heading3Char"/>
          <w:rFonts w:ascii="Times New Roman" w:eastAsia="Calibri" w:hAnsi="Times New Roman"/>
        </w:rPr>
        <w:tab/>
        <w:t xml:space="preserve">                                   </w:t>
      </w:r>
      <w:r w:rsidRPr="00855346">
        <w:rPr>
          <w:rFonts w:ascii="Times New Roman" w:hAnsi="Times New Roman"/>
          <w:b/>
        </w:rPr>
        <w:t>152125</w:t>
      </w:r>
      <w:r w:rsidRPr="00855346">
        <w:rPr>
          <w:rStyle w:val="Heading3Char"/>
          <w:rFonts w:ascii="Times New Roman" w:eastAsia="Calibri" w:hAnsi="Times New Roman"/>
        </w:rPr>
        <w:tab/>
        <w:t xml:space="preserve">                                   </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b/>
          <w:sz w:val="20"/>
          <w:szCs w:val="20"/>
        </w:rPr>
        <w:t>Grade 11</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English credit</w:t>
      </w:r>
    </w:p>
    <w:p w:rsidR="006039B7" w:rsidRPr="009E518E" w:rsidRDefault="006F2A0D" w:rsidP="000B0FAA">
      <w:pPr>
        <w:spacing w:after="0" w:line="240" w:lineRule="auto"/>
        <w:rPr>
          <w:rFonts w:ascii="Times New Roman" w:hAnsi="Times New Roman"/>
          <w:b/>
          <w:sz w:val="20"/>
          <w:szCs w:val="20"/>
        </w:rPr>
      </w:pPr>
      <w:r w:rsidRPr="006F2A0D">
        <w:rPr>
          <w:rFonts w:ascii="Times New Roman" w:hAnsi="Times New Roman"/>
          <w:sz w:val="20"/>
          <w:szCs w:val="20"/>
        </w:rPr>
        <w:t xml:space="preserve">Humanities I introduces students to the rigors of college-level academic writing and critical thinking. In the fall, students explore essential texts centered on timely issues such as education, language, gender and society, and ethics and morality. Class discussions form the cornerstone of exploring ideas and give students the opportunity to share insights and to appreciate others’ perspectives. Students then generate their own essay topics and take those topics through the writing process: drafting, peer editing, conferencing with the teacher, rethinking, and revising. Later in the year, students transition to the course’s literary focus with texts that reflect the emergence and evolution of the American Dream. These works help students understand the unique qualities of the American spirit and its relevance today. As part of the course, students gain experience in working with literary criticism to develop their growing understanding of what it means to make thoughtful assertions about texts and to be able to support those assertions. Essays require students to incorporate criticism as a means of supporting their own original observations. </w:t>
      </w:r>
      <w:r w:rsidR="006039B7" w:rsidRPr="00F07CE4">
        <w:rPr>
          <w:rFonts w:ascii="Times New Roman" w:hAnsi="Times New Roman"/>
          <w:b/>
          <w:sz w:val="20"/>
          <w:szCs w:val="20"/>
        </w:rPr>
        <w:t xml:space="preserve">This class has two state required end-of-course Standards of Learning tests:  Reading and Writing.  </w:t>
      </w:r>
      <w:r w:rsidR="006039B7" w:rsidRPr="00F07CE4">
        <w:rPr>
          <w:rFonts w:ascii="Times New Roman" w:hAnsi="Times New Roman"/>
          <w:sz w:val="20"/>
          <w:szCs w:val="20"/>
        </w:rPr>
        <w:t xml:space="preserve"> </w:t>
      </w:r>
    </w:p>
    <w:p w:rsidR="006039B7" w:rsidRPr="00855346" w:rsidRDefault="006039B7" w:rsidP="000B0FAA">
      <w:pPr>
        <w:spacing w:after="0" w:line="240" w:lineRule="auto"/>
        <w:rPr>
          <w:rFonts w:ascii="Times New Roman" w:hAnsi="Times New Roman"/>
          <w:sz w:val="20"/>
          <w:szCs w:val="20"/>
        </w:rPr>
      </w:pPr>
    </w:p>
    <w:p w:rsidR="000B0FAA" w:rsidRDefault="000B0FAA" w:rsidP="000B0FAA">
      <w:pPr>
        <w:spacing w:after="0" w:line="240" w:lineRule="auto"/>
        <w:rPr>
          <w:rFonts w:ascii="Times New Roman" w:hAnsi="Times New Roman"/>
          <w:i/>
          <w:sz w:val="20"/>
          <w:szCs w:val="20"/>
        </w:rPr>
      </w:pPr>
      <w:r w:rsidRPr="00855346">
        <w:rPr>
          <w:rFonts w:ascii="Times New Roman" w:hAnsi="Times New Roman"/>
          <w:i/>
          <w:sz w:val="20"/>
          <w:szCs w:val="20"/>
        </w:rPr>
        <w:t>Students who have successfully completed the BRCC pre-requisites may opt to t</w:t>
      </w:r>
      <w:r>
        <w:rPr>
          <w:rFonts w:ascii="Times New Roman" w:hAnsi="Times New Roman"/>
          <w:i/>
          <w:sz w:val="20"/>
          <w:szCs w:val="20"/>
        </w:rPr>
        <w:t>ake this class for BRCC credit (</w:t>
      </w:r>
      <w:r>
        <w:rPr>
          <w:rFonts w:ascii="Times New Roman" w:hAnsi="Times New Roman"/>
          <w:i/>
          <w:sz w:val="20"/>
          <w:szCs w:val="20"/>
        </w:rPr>
        <w:t>ENG</w:t>
      </w:r>
      <w:r w:rsidRPr="00855346">
        <w:rPr>
          <w:rFonts w:ascii="Times New Roman" w:hAnsi="Times New Roman"/>
          <w:i/>
          <w:sz w:val="20"/>
          <w:szCs w:val="20"/>
        </w:rPr>
        <w:t xml:space="preserve"> </w:t>
      </w:r>
      <w:r>
        <w:rPr>
          <w:rFonts w:ascii="Times New Roman" w:hAnsi="Times New Roman"/>
          <w:i/>
          <w:sz w:val="20"/>
          <w:szCs w:val="20"/>
        </w:rPr>
        <w:t>111</w:t>
      </w:r>
      <w:r>
        <w:rPr>
          <w:rFonts w:ascii="Times New Roman" w:hAnsi="Times New Roman"/>
          <w:i/>
          <w:sz w:val="20"/>
          <w:szCs w:val="20"/>
        </w:rPr>
        <w:t>&amp; ENG 112</w:t>
      </w:r>
      <w:r w:rsidRPr="00855346">
        <w:rPr>
          <w:rFonts w:ascii="Times New Roman" w:hAnsi="Times New Roman"/>
          <w:i/>
          <w:sz w:val="20"/>
          <w:szCs w:val="20"/>
        </w:rPr>
        <w:t>, 3 credits</w:t>
      </w:r>
      <w:r>
        <w:rPr>
          <w:rFonts w:ascii="Times New Roman" w:hAnsi="Times New Roman"/>
          <w:i/>
          <w:sz w:val="20"/>
          <w:szCs w:val="20"/>
        </w:rPr>
        <w:t xml:space="preserve"> each, total 6 credits</w:t>
      </w:r>
      <w:r w:rsidRPr="00855346">
        <w:rPr>
          <w:rFonts w:ascii="Times New Roman" w:hAnsi="Times New Roman"/>
          <w:i/>
          <w:sz w:val="20"/>
          <w:szCs w:val="20"/>
        </w:rPr>
        <w:t>) at student’s own expense.</w:t>
      </w:r>
    </w:p>
    <w:p w:rsidR="006039B7" w:rsidRPr="00855346" w:rsidRDefault="006039B7" w:rsidP="000B0FAA">
      <w:pPr>
        <w:spacing w:after="0" w:line="240" w:lineRule="auto"/>
        <w:rPr>
          <w:rFonts w:ascii="Times New Roman" w:hAnsi="Times New Roman"/>
          <w:i/>
          <w:sz w:val="20"/>
          <w:szCs w:val="20"/>
        </w:rPr>
      </w:pPr>
      <w:r w:rsidRPr="00855346">
        <w:rPr>
          <w:rFonts w:ascii="Times New Roman" w:hAnsi="Times New Roman"/>
          <w:i/>
          <w:sz w:val="20"/>
          <w:szCs w:val="20"/>
        </w:rPr>
        <w:t>.</w:t>
      </w:r>
    </w:p>
    <w:p w:rsidR="006039B7"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Humanities II</w:t>
      </w:r>
      <w:r>
        <w:rPr>
          <w:rStyle w:val="Heading3Char"/>
          <w:rFonts w:ascii="Times New Roman" w:eastAsia="Calibri" w:hAnsi="Times New Roman"/>
        </w:rPr>
        <w:t>*</w:t>
      </w:r>
      <w:r w:rsidRPr="00855346">
        <w:rPr>
          <w:rFonts w:ascii="Times New Roman" w:hAnsi="Times New Roman"/>
          <w:sz w:val="20"/>
          <w:szCs w:val="20"/>
        </w:rPr>
        <w:t xml:space="preserve"> </w:t>
      </w:r>
      <w:r w:rsidRPr="00855346">
        <w:rPr>
          <w:rFonts w:ascii="Times New Roman" w:hAnsi="Times New Roman"/>
          <w:b/>
        </w:rPr>
        <w:tab/>
        <w:t xml:space="preserve">                                    152225</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Grade 12</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English credit</w:t>
      </w:r>
    </w:p>
    <w:p w:rsidR="006039B7" w:rsidRPr="00855346" w:rsidRDefault="006F2A0D" w:rsidP="000B0FAA">
      <w:pPr>
        <w:spacing w:after="0" w:line="240" w:lineRule="auto"/>
        <w:rPr>
          <w:rFonts w:ascii="Times New Roman" w:hAnsi="Times New Roman"/>
          <w:sz w:val="20"/>
          <w:szCs w:val="20"/>
        </w:rPr>
      </w:pPr>
      <w:r w:rsidRPr="006F2A0D">
        <w:rPr>
          <w:rFonts w:ascii="Times New Roman" w:hAnsi="Times New Roman"/>
          <w:sz w:val="20"/>
          <w:szCs w:val="20"/>
        </w:rPr>
        <w:t>Humanities II builds on the composition and critical thinking skills students have established in Humanities I.  Course content is focused on having students explore monsters and the literary imagination—the connection between monsters and the societies which create and perpetuate them. Texts reflect the chronological evolution of monsters, from Grendel in Beowulf to the zombie apocalypse in World War Z, and invite students to consider the psychological and cultural implications of monstrosity on society.  Students continue to explore literary criticism as a means of supporting their original approaches to essays with an emphasis on seeking and using relevant digital sources effectively.</w:t>
      </w:r>
    </w:p>
    <w:p w:rsidR="006F2A0D" w:rsidRDefault="006F2A0D" w:rsidP="000B0FAA">
      <w:pPr>
        <w:spacing w:after="0" w:line="240" w:lineRule="auto"/>
        <w:rPr>
          <w:rFonts w:ascii="Times New Roman" w:hAnsi="Times New Roman"/>
          <w:i/>
          <w:sz w:val="20"/>
          <w:szCs w:val="20"/>
        </w:rPr>
      </w:pPr>
    </w:p>
    <w:p w:rsidR="006039B7" w:rsidRDefault="006039B7" w:rsidP="000B0FAA">
      <w:pPr>
        <w:spacing w:after="0" w:line="240" w:lineRule="auto"/>
        <w:rPr>
          <w:rFonts w:ascii="Times New Roman" w:hAnsi="Times New Roman"/>
          <w:i/>
          <w:sz w:val="20"/>
          <w:szCs w:val="20"/>
        </w:rPr>
      </w:pPr>
      <w:r w:rsidRPr="00855346">
        <w:rPr>
          <w:rFonts w:ascii="Times New Roman" w:hAnsi="Times New Roman"/>
          <w:i/>
          <w:sz w:val="20"/>
          <w:szCs w:val="20"/>
        </w:rPr>
        <w:t>Students who have successfully completed the BRCC pre-requisites may opt to t</w:t>
      </w:r>
      <w:r>
        <w:rPr>
          <w:rFonts w:ascii="Times New Roman" w:hAnsi="Times New Roman"/>
          <w:i/>
          <w:sz w:val="20"/>
          <w:szCs w:val="20"/>
        </w:rPr>
        <w:t xml:space="preserve">ake this class for </w:t>
      </w:r>
      <w:r w:rsidR="000B0FAA">
        <w:rPr>
          <w:rFonts w:ascii="Times New Roman" w:hAnsi="Times New Roman"/>
          <w:i/>
          <w:sz w:val="20"/>
          <w:szCs w:val="20"/>
        </w:rPr>
        <w:t>BRCC</w:t>
      </w:r>
      <w:r>
        <w:rPr>
          <w:rFonts w:ascii="Times New Roman" w:hAnsi="Times New Roman"/>
          <w:i/>
          <w:sz w:val="20"/>
          <w:szCs w:val="20"/>
        </w:rPr>
        <w:t xml:space="preserve"> credit (</w:t>
      </w:r>
      <w:r w:rsidRPr="00855346">
        <w:rPr>
          <w:rFonts w:ascii="Times New Roman" w:hAnsi="Times New Roman"/>
          <w:i/>
          <w:sz w:val="20"/>
          <w:szCs w:val="20"/>
        </w:rPr>
        <w:t xml:space="preserve">HUM </w:t>
      </w:r>
      <w:r w:rsidR="000B0FAA">
        <w:rPr>
          <w:rFonts w:ascii="Times New Roman" w:hAnsi="Times New Roman"/>
          <w:i/>
          <w:sz w:val="20"/>
          <w:szCs w:val="20"/>
        </w:rPr>
        <w:t>111</w:t>
      </w:r>
      <w:r w:rsidRPr="00855346">
        <w:rPr>
          <w:rFonts w:ascii="Times New Roman" w:hAnsi="Times New Roman"/>
          <w:i/>
          <w:sz w:val="20"/>
          <w:szCs w:val="20"/>
        </w:rPr>
        <w:t>, 3 credits) at student’s own expense.</w:t>
      </w:r>
    </w:p>
    <w:p w:rsidR="00744793" w:rsidRDefault="00744793" w:rsidP="000B0FAA">
      <w:pPr>
        <w:spacing w:after="0" w:line="240" w:lineRule="auto"/>
        <w:rPr>
          <w:rFonts w:ascii="Times New Roman" w:hAnsi="Times New Roman"/>
          <w:i/>
          <w:sz w:val="20"/>
          <w:szCs w:val="20"/>
        </w:rPr>
      </w:pPr>
    </w:p>
    <w:p w:rsidR="00744793" w:rsidRDefault="00744793" w:rsidP="000B0FAA">
      <w:pPr>
        <w:spacing w:after="0" w:line="240" w:lineRule="auto"/>
        <w:rPr>
          <w:rStyle w:val="Heading1Char"/>
          <w:rFonts w:ascii="Times New Roman" w:hAnsi="Times New Roman" w:cs="Times New Roman"/>
          <w:b/>
          <w:color w:val="000000" w:themeColor="text1"/>
          <w:sz w:val="24"/>
          <w:szCs w:val="24"/>
        </w:rPr>
      </w:pPr>
      <w:r w:rsidRPr="00744793">
        <w:rPr>
          <w:rStyle w:val="Heading1Char"/>
          <w:rFonts w:ascii="Times New Roman" w:hAnsi="Times New Roman" w:cs="Times New Roman"/>
          <w:b/>
          <w:sz w:val="24"/>
          <w:szCs w:val="24"/>
        </w:rPr>
        <w:t>Communications</w:t>
      </w:r>
      <w:r w:rsidR="000B0FAA">
        <w:rPr>
          <w:rStyle w:val="Heading1Char"/>
          <w:rFonts w:ascii="Times New Roman" w:hAnsi="Times New Roman" w:cs="Times New Roman"/>
          <w:sz w:val="20"/>
          <w:szCs w:val="20"/>
        </w:rPr>
        <w:t>*</w:t>
      </w:r>
      <w:r>
        <w:rPr>
          <w:rStyle w:val="Heading1Char"/>
          <w:rFonts w:ascii="Times New Roman" w:hAnsi="Times New Roman" w:cs="Times New Roman"/>
          <w:sz w:val="20"/>
          <w:szCs w:val="20"/>
        </w:rPr>
        <w:tab/>
      </w:r>
      <w:r>
        <w:rPr>
          <w:rStyle w:val="Heading1Char"/>
          <w:rFonts w:ascii="Times New Roman" w:hAnsi="Times New Roman" w:cs="Times New Roman"/>
          <w:sz w:val="20"/>
          <w:szCs w:val="20"/>
        </w:rPr>
        <w:tab/>
      </w:r>
      <w:r>
        <w:rPr>
          <w:rStyle w:val="Heading1Char"/>
          <w:rFonts w:ascii="Times New Roman" w:hAnsi="Times New Roman" w:cs="Times New Roman"/>
          <w:sz w:val="20"/>
          <w:szCs w:val="20"/>
        </w:rPr>
        <w:tab/>
        <w:t xml:space="preserve">        </w:t>
      </w:r>
      <w:r w:rsidRPr="00744793">
        <w:rPr>
          <w:rStyle w:val="Heading1Char"/>
          <w:rFonts w:ascii="Times New Roman" w:hAnsi="Times New Roman" w:cs="Times New Roman"/>
          <w:sz w:val="22"/>
          <w:szCs w:val="22"/>
        </w:rPr>
        <w:t xml:space="preserve">  </w:t>
      </w:r>
      <w:r w:rsidRPr="00744793">
        <w:rPr>
          <w:rStyle w:val="Heading1Char"/>
          <w:rFonts w:ascii="Times New Roman" w:hAnsi="Times New Roman" w:cs="Times New Roman"/>
          <w:b/>
          <w:color w:val="000000" w:themeColor="text1"/>
          <w:sz w:val="22"/>
          <w:szCs w:val="22"/>
        </w:rPr>
        <w:t>11513</w:t>
      </w:r>
      <w:r>
        <w:rPr>
          <w:rStyle w:val="Heading1Char"/>
          <w:rFonts w:ascii="Times New Roman" w:hAnsi="Times New Roman" w:cs="Times New Roman"/>
          <w:b/>
          <w:color w:val="000000" w:themeColor="text1"/>
          <w:sz w:val="22"/>
          <w:szCs w:val="22"/>
        </w:rPr>
        <w:t>0</w:t>
      </w:r>
    </w:p>
    <w:p w:rsidR="00744793" w:rsidRDefault="00744793" w:rsidP="000B0FAA">
      <w:pPr>
        <w:spacing w:after="0" w:line="240" w:lineRule="auto"/>
        <w:rPr>
          <w:rStyle w:val="Heading1Char"/>
          <w:rFonts w:ascii="Times New Roman" w:hAnsi="Times New Roman" w:cs="Times New Roman"/>
          <w:b/>
          <w:color w:val="000000" w:themeColor="text1"/>
          <w:sz w:val="24"/>
          <w:szCs w:val="24"/>
        </w:rPr>
      </w:pPr>
      <w:r w:rsidRPr="00855346">
        <w:rPr>
          <w:rFonts w:ascii="Times New Roman" w:hAnsi="Times New Roman"/>
          <w:b/>
          <w:sz w:val="20"/>
          <w:szCs w:val="20"/>
        </w:rPr>
        <w:t>Grade 12</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w:t>
      </w:r>
      <w:r>
        <w:rPr>
          <w:rFonts w:ascii="Times New Roman" w:hAnsi="Times New Roman"/>
          <w:b/>
          <w:sz w:val="20"/>
          <w:szCs w:val="20"/>
        </w:rPr>
        <w:t>lective</w:t>
      </w:r>
      <w:r w:rsidRPr="00855346">
        <w:rPr>
          <w:rFonts w:ascii="Times New Roman" w:hAnsi="Times New Roman"/>
          <w:b/>
          <w:sz w:val="20"/>
          <w:szCs w:val="20"/>
        </w:rPr>
        <w:t xml:space="preserve"> credit</w:t>
      </w:r>
    </w:p>
    <w:p w:rsidR="000B0FAA" w:rsidRDefault="00744793" w:rsidP="000B0FAA">
      <w:pPr>
        <w:spacing w:after="0" w:line="240" w:lineRule="auto"/>
        <w:rPr>
          <w:rFonts w:ascii="Times New Roman" w:eastAsiaTheme="majorEastAsia" w:hAnsi="Times New Roman"/>
          <w:b/>
          <w:color w:val="000000" w:themeColor="text1"/>
          <w:sz w:val="24"/>
          <w:szCs w:val="24"/>
        </w:rPr>
      </w:pPr>
      <w:r w:rsidRPr="00744793">
        <w:rPr>
          <w:rFonts w:ascii="Times New Roman" w:hAnsi="Times New Roman"/>
          <w:sz w:val="20"/>
          <w:szCs w:val="20"/>
        </w:rPr>
        <w:t>A two-semester, continuous course in which you have the opportunity to acquire skills and explore communication theory, issues, challenges, and practical applications. The primary focus during the first semester is upon rhetoric and public speaking. The second semester opens up to explore nonverbal, interpersonal, small-group, intercultural, and mass communication</w:t>
      </w:r>
      <w:r w:rsidR="000B0FAA">
        <w:rPr>
          <w:rFonts w:ascii="Times New Roman" w:hAnsi="Times New Roman"/>
          <w:sz w:val="20"/>
          <w:szCs w:val="20"/>
        </w:rPr>
        <w:t>.</w:t>
      </w:r>
      <w:r w:rsidR="000B0FAA">
        <w:rPr>
          <w:rFonts w:ascii="Times New Roman" w:eastAsiaTheme="majorEastAsia" w:hAnsi="Times New Roman"/>
          <w:b/>
          <w:color w:val="000000" w:themeColor="text1"/>
          <w:sz w:val="24"/>
          <w:szCs w:val="24"/>
        </w:rPr>
        <w:t xml:space="preserve">  </w:t>
      </w:r>
    </w:p>
    <w:p w:rsidR="000B0FAA" w:rsidRDefault="000B0FAA" w:rsidP="000B0FAA">
      <w:pPr>
        <w:spacing w:after="0" w:line="240" w:lineRule="auto"/>
        <w:rPr>
          <w:rFonts w:ascii="Times New Roman" w:eastAsiaTheme="majorEastAsia" w:hAnsi="Times New Roman"/>
          <w:b/>
          <w:color w:val="000000" w:themeColor="text1"/>
          <w:sz w:val="24"/>
          <w:szCs w:val="24"/>
        </w:rPr>
      </w:pPr>
    </w:p>
    <w:p w:rsidR="000B0FAA" w:rsidRPr="000B0FAA" w:rsidRDefault="000B0FAA" w:rsidP="000B0FAA">
      <w:pPr>
        <w:spacing w:after="0" w:line="240" w:lineRule="auto"/>
        <w:rPr>
          <w:rFonts w:ascii="Times New Roman" w:eastAsiaTheme="majorEastAsia" w:hAnsi="Times New Roman"/>
          <w:b/>
          <w:i/>
          <w:color w:val="000000" w:themeColor="text1"/>
          <w:sz w:val="24"/>
          <w:szCs w:val="24"/>
        </w:rPr>
      </w:pPr>
      <w:r w:rsidRPr="000B0FAA">
        <w:rPr>
          <w:rFonts w:ascii="Times New Roman" w:hAnsi="Times New Roman"/>
          <w:i/>
          <w:sz w:val="20"/>
          <w:szCs w:val="20"/>
        </w:rPr>
        <w:t>Students who have successfully completed the BRCC pre-requisites may opt to take this class for credit (CST 100 &amp; CST 229, 3 credits each, total of 6 credits</w:t>
      </w:r>
      <w:proofErr w:type="gramStart"/>
      <w:r w:rsidRPr="000B0FAA">
        <w:rPr>
          <w:rFonts w:ascii="Times New Roman" w:hAnsi="Times New Roman"/>
          <w:i/>
          <w:sz w:val="20"/>
          <w:szCs w:val="20"/>
        </w:rPr>
        <w:t>)at</w:t>
      </w:r>
      <w:proofErr w:type="gramEnd"/>
      <w:r w:rsidRPr="000B0FAA">
        <w:rPr>
          <w:rFonts w:ascii="Times New Roman" w:hAnsi="Times New Roman"/>
          <w:i/>
          <w:sz w:val="20"/>
          <w:szCs w:val="20"/>
        </w:rPr>
        <w:t xml:space="preserve"> student’s own expense.</w:t>
      </w:r>
    </w:p>
    <w:p w:rsidR="00744793" w:rsidRPr="00744793" w:rsidRDefault="00744793" w:rsidP="000B0FAA">
      <w:pPr>
        <w:spacing w:after="0" w:line="240" w:lineRule="auto"/>
        <w:rPr>
          <w:rFonts w:ascii="Times New Roman" w:hAnsi="Times New Roman"/>
          <w:sz w:val="20"/>
          <w:szCs w:val="20"/>
        </w:rPr>
      </w:pPr>
    </w:p>
    <w:p w:rsidR="00744793" w:rsidRDefault="00744793" w:rsidP="000B0FAA">
      <w:pPr>
        <w:spacing w:after="0" w:line="240" w:lineRule="auto"/>
        <w:rPr>
          <w:rFonts w:ascii="Times New Roman" w:hAnsi="Times New Roman"/>
          <w:sz w:val="20"/>
          <w:szCs w:val="20"/>
        </w:rPr>
      </w:pPr>
      <w:r w:rsidRPr="00744793">
        <w:rPr>
          <w:rStyle w:val="Heading1Char"/>
          <w:rFonts w:ascii="Times New Roman" w:hAnsi="Times New Roman" w:cs="Times New Roman"/>
          <w:b/>
          <w:sz w:val="24"/>
          <w:szCs w:val="24"/>
        </w:rPr>
        <w:t>Psychology</w:t>
      </w:r>
      <w:r w:rsidR="000B0FAA">
        <w:rPr>
          <w:rStyle w:val="Heading1Char"/>
          <w:rFonts w:ascii="Times New Roman" w:hAnsi="Times New Roman" w:cs="Times New Roman"/>
          <w:b/>
          <w:sz w:val="24"/>
          <w:szCs w:val="24"/>
        </w:rPr>
        <w:t>*</w:t>
      </w:r>
      <w:r w:rsidRPr="00744793">
        <w:rPr>
          <w:rStyle w:val="Heading1Char"/>
          <w:rFonts w:ascii="Times New Roman" w:hAnsi="Times New Roman" w:cs="Times New Roman"/>
          <w:b/>
          <w:sz w:val="24"/>
          <w:szCs w:val="24"/>
        </w:rPr>
        <w:t xml:space="preserve"> </w:t>
      </w:r>
      <w:r>
        <w:rPr>
          <w:rStyle w:val="Heading1Char"/>
          <w:rFonts w:ascii="Times New Roman" w:hAnsi="Times New Roman" w:cs="Times New Roman"/>
          <w:b/>
          <w:sz w:val="24"/>
          <w:szCs w:val="24"/>
        </w:rPr>
        <w:tab/>
      </w:r>
      <w:r>
        <w:rPr>
          <w:rStyle w:val="Heading1Char"/>
          <w:rFonts w:ascii="Times New Roman" w:hAnsi="Times New Roman" w:cs="Times New Roman"/>
          <w:b/>
          <w:sz w:val="24"/>
          <w:szCs w:val="24"/>
        </w:rPr>
        <w:tab/>
      </w:r>
      <w:r>
        <w:rPr>
          <w:rStyle w:val="Heading1Char"/>
          <w:rFonts w:ascii="Times New Roman" w:hAnsi="Times New Roman" w:cs="Times New Roman"/>
          <w:b/>
          <w:sz w:val="24"/>
          <w:szCs w:val="24"/>
        </w:rPr>
        <w:tab/>
      </w:r>
      <w:r>
        <w:rPr>
          <w:rStyle w:val="Heading1Char"/>
          <w:rFonts w:ascii="Times New Roman" w:hAnsi="Times New Roman" w:cs="Times New Roman"/>
          <w:b/>
          <w:sz w:val="24"/>
          <w:szCs w:val="24"/>
        </w:rPr>
        <w:tab/>
      </w:r>
      <w:r>
        <w:rPr>
          <w:rStyle w:val="Heading1Char"/>
          <w:rFonts w:ascii="Times New Roman" w:hAnsi="Times New Roman" w:cs="Times New Roman"/>
          <w:b/>
          <w:sz w:val="24"/>
          <w:szCs w:val="24"/>
        </w:rPr>
        <w:tab/>
      </w:r>
      <w:r>
        <w:rPr>
          <w:rStyle w:val="Heading1Char"/>
          <w:rFonts w:ascii="Times New Roman" w:hAnsi="Times New Roman" w:cs="Times New Roman"/>
          <w:b/>
          <w:color w:val="000000" w:themeColor="text1"/>
          <w:sz w:val="22"/>
          <w:szCs w:val="22"/>
        </w:rPr>
        <w:t>425430</w:t>
      </w:r>
      <w:r>
        <w:rPr>
          <w:rFonts w:ascii="Times New Roman" w:hAnsi="Times New Roman"/>
          <w:sz w:val="20"/>
          <w:szCs w:val="20"/>
        </w:rPr>
        <w:t xml:space="preserve"> </w:t>
      </w:r>
    </w:p>
    <w:p w:rsidR="00744793" w:rsidRPr="00744793" w:rsidRDefault="00744793" w:rsidP="000B0FAA">
      <w:pPr>
        <w:spacing w:after="0" w:line="240" w:lineRule="auto"/>
        <w:rPr>
          <w:rFonts w:ascii="Times New Roman" w:eastAsiaTheme="majorEastAsia" w:hAnsi="Times New Roman"/>
          <w:b/>
          <w:color w:val="000000" w:themeColor="text1"/>
          <w:sz w:val="24"/>
          <w:szCs w:val="24"/>
        </w:rPr>
      </w:pPr>
      <w:r w:rsidRPr="00855346">
        <w:rPr>
          <w:rFonts w:ascii="Times New Roman" w:hAnsi="Times New Roman"/>
          <w:b/>
          <w:sz w:val="20"/>
          <w:szCs w:val="20"/>
        </w:rPr>
        <w:t>Grade 12</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w:t>
      </w:r>
      <w:r>
        <w:rPr>
          <w:rFonts w:ascii="Times New Roman" w:hAnsi="Times New Roman"/>
          <w:b/>
          <w:sz w:val="20"/>
          <w:szCs w:val="20"/>
        </w:rPr>
        <w:t>lective</w:t>
      </w:r>
      <w:r w:rsidRPr="00855346">
        <w:rPr>
          <w:rFonts w:ascii="Times New Roman" w:hAnsi="Times New Roman"/>
          <w:b/>
          <w:sz w:val="20"/>
          <w:szCs w:val="20"/>
        </w:rPr>
        <w:t xml:space="preserve"> credit</w:t>
      </w:r>
    </w:p>
    <w:p w:rsidR="00744793" w:rsidRDefault="00744793" w:rsidP="000B0FAA">
      <w:pPr>
        <w:spacing w:after="0" w:line="240" w:lineRule="auto"/>
        <w:rPr>
          <w:rFonts w:ascii="Times New Roman" w:hAnsi="Times New Roman"/>
          <w:sz w:val="20"/>
          <w:szCs w:val="20"/>
        </w:rPr>
      </w:pPr>
      <w:r w:rsidRPr="00744793">
        <w:rPr>
          <w:rFonts w:ascii="Times New Roman" w:hAnsi="Times New Roman"/>
          <w:sz w:val="20"/>
          <w:szCs w:val="20"/>
        </w:rPr>
        <w:t xml:space="preserve"> This course is about you.  We will work to understand about human nature – how one’s brain works and how that supports their mind.  This course introduces students to the scientific study of how we feel and act and to the fundamental knowledge of major concepts, theory, history, current trends in understanding human behavior and mental processes.  Students will learn about the methods psychologists use to find the answers to questions about brain function and its relationship to behavior, perception, motivation, cognition, learning, </w:t>
      </w:r>
      <w:proofErr w:type="gramStart"/>
      <w:r w:rsidRPr="00744793">
        <w:rPr>
          <w:rFonts w:ascii="Times New Roman" w:hAnsi="Times New Roman"/>
          <w:sz w:val="20"/>
          <w:szCs w:val="20"/>
        </w:rPr>
        <w:t>personality</w:t>
      </w:r>
      <w:proofErr w:type="gramEnd"/>
      <w:r w:rsidRPr="00744793">
        <w:rPr>
          <w:rFonts w:ascii="Times New Roman" w:hAnsi="Times New Roman"/>
          <w:sz w:val="20"/>
          <w:szCs w:val="20"/>
        </w:rPr>
        <w:t xml:space="preserve">, social and mental health. Students will learn to think critically about psychological evidence, to evaluate its validity and to apply its relevance to important issues in their own life. Students will develop insight into their own and others’ behavior and mental processes and apply effective strategies for self-management and self-improvement. </w:t>
      </w:r>
    </w:p>
    <w:p w:rsidR="00020B06" w:rsidRDefault="00020B06" w:rsidP="000B0FAA">
      <w:pPr>
        <w:spacing w:after="0" w:line="240" w:lineRule="auto"/>
        <w:rPr>
          <w:rFonts w:ascii="Times New Roman" w:hAnsi="Times New Roman"/>
          <w:sz w:val="20"/>
          <w:szCs w:val="20"/>
        </w:rPr>
      </w:pPr>
    </w:p>
    <w:p w:rsidR="00A6657C" w:rsidRDefault="00020B06" w:rsidP="00A6657C">
      <w:pPr>
        <w:spacing w:after="0" w:line="240" w:lineRule="auto"/>
        <w:rPr>
          <w:rFonts w:ascii="Times New Roman" w:hAnsi="Times New Roman"/>
          <w:i/>
          <w:sz w:val="20"/>
          <w:szCs w:val="20"/>
        </w:rPr>
      </w:pPr>
      <w:r w:rsidRPr="000B0FAA">
        <w:rPr>
          <w:rFonts w:ascii="Times New Roman" w:hAnsi="Times New Roman"/>
          <w:i/>
          <w:sz w:val="20"/>
          <w:szCs w:val="20"/>
        </w:rPr>
        <w:t>Students who have successfully completed the BRCC pre-requisites may opt to take this class for credit (</w:t>
      </w:r>
      <w:r w:rsidR="00DC4C85">
        <w:rPr>
          <w:rFonts w:ascii="Times New Roman" w:hAnsi="Times New Roman"/>
          <w:i/>
          <w:sz w:val="20"/>
          <w:szCs w:val="20"/>
        </w:rPr>
        <w:t>PSYC</w:t>
      </w:r>
      <w:r w:rsidRPr="000B0FAA">
        <w:rPr>
          <w:rFonts w:ascii="Times New Roman" w:hAnsi="Times New Roman"/>
          <w:i/>
          <w:sz w:val="20"/>
          <w:szCs w:val="20"/>
        </w:rPr>
        <w:t xml:space="preserve"> </w:t>
      </w:r>
      <w:r w:rsidR="00DC4C85">
        <w:rPr>
          <w:rFonts w:ascii="Times New Roman" w:hAnsi="Times New Roman"/>
          <w:i/>
          <w:sz w:val="20"/>
          <w:szCs w:val="20"/>
        </w:rPr>
        <w:t xml:space="preserve">200 PSYC 230, </w:t>
      </w:r>
      <w:r w:rsidRPr="000B0FAA">
        <w:rPr>
          <w:rFonts w:ascii="Times New Roman" w:hAnsi="Times New Roman"/>
          <w:i/>
          <w:sz w:val="20"/>
          <w:szCs w:val="20"/>
        </w:rPr>
        <w:t>3 credits each, total of 6 credits)</w:t>
      </w:r>
      <w:r w:rsidR="00DC4C85">
        <w:rPr>
          <w:rFonts w:ascii="Times New Roman" w:hAnsi="Times New Roman"/>
          <w:i/>
          <w:sz w:val="20"/>
          <w:szCs w:val="20"/>
        </w:rPr>
        <w:t xml:space="preserve"> </w:t>
      </w:r>
      <w:r w:rsidRPr="000B0FAA">
        <w:rPr>
          <w:rFonts w:ascii="Times New Roman" w:hAnsi="Times New Roman"/>
          <w:i/>
          <w:sz w:val="20"/>
          <w:szCs w:val="20"/>
        </w:rPr>
        <w:t>at student’s own expense.</w:t>
      </w:r>
    </w:p>
    <w:p w:rsidR="000B0FAA" w:rsidRPr="00A6657C" w:rsidRDefault="000B0FAA" w:rsidP="00A6657C">
      <w:pPr>
        <w:spacing w:after="0" w:line="240" w:lineRule="auto"/>
        <w:rPr>
          <w:rFonts w:ascii="Times New Roman" w:hAnsi="Times New Roman"/>
          <w:i/>
          <w:sz w:val="20"/>
          <w:szCs w:val="20"/>
        </w:rPr>
      </w:pPr>
      <w:proofErr w:type="gramStart"/>
      <w:r w:rsidRPr="00A6657C">
        <w:rPr>
          <w:rFonts w:ascii="Times New Roman" w:hAnsi="Times New Roman"/>
          <w:b/>
          <w:i/>
          <w:sz w:val="24"/>
        </w:rPr>
        <w:lastRenderedPageBreak/>
        <w:t>FINE  ARTS</w:t>
      </w:r>
      <w:proofErr w:type="gramEnd"/>
      <w:r w:rsidRPr="00A6657C">
        <w:rPr>
          <w:rFonts w:ascii="Times New Roman" w:hAnsi="Times New Roman"/>
          <w:b/>
          <w:i/>
          <w:sz w:val="24"/>
        </w:rPr>
        <w:t xml:space="preserve"> </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Studio Art I</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r>
      <w:r w:rsidRPr="00855346">
        <w:rPr>
          <w:rFonts w:ascii="Times New Roman" w:hAnsi="Times New Roman"/>
        </w:rPr>
        <w:tab/>
      </w:r>
      <w:r w:rsidRPr="00855346">
        <w:rPr>
          <w:rFonts w:ascii="Times New Roman" w:hAnsi="Times New Roman"/>
        </w:rPr>
        <w:tab/>
      </w:r>
      <w:r w:rsidRPr="00855346">
        <w:rPr>
          <w:rFonts w:ascii="Times New Roman" w:hAnsi="Times New Roman"/>
        </w:rPr>
        <w:tab/>
      </w:r>
      <w:r w:rsidRPr="00855346">
        <w:rPr>
          <w:rFonts w:ascii="Times New Roman" w:hAnsi="Times New Roman"/>
        </w:rPr>
        <w:tab/>
      </w:r>
      <w:r w:rsidRPr="00855346">
        <w:rPr>
          <w:rFonts w:ascii="Times New Roman" w:hAnsi="Times New Roman"/>
          <w:b/>
        </w:rPr>
        <w:t>91500</w:t>
      </w:r>
      <w:r>
        <w:rPr>
          <w:rFonts w:ascii="Times New Roman" w:hAnsi="Times New Roman"/>
          <w:b/>
        </w:rPr>
        <w:t>0</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b/>
          <w:i/>
          <w:sz w:val="20"/>
          <w:szCs w:val="20"/>
        </w:rPr>
      </w:pPr>
      <w:r w:rsidRPr="00855346">
        <w:rPr>
          <w:rFonts w:ascii="Times New Roman" w:hAnsi="Times New Roman"/>
          <w:b/>
          <w:i/>
          <w:sz w:val="20"/>
          <w:szCs w:val="20"/>
        </w:rPr>
        <w:t>Pre-requisite: None</w:t>
      </w:r>
    </w:p>
    <w:p w:rsidR="000B0FAA" w:rsidRPr="00855346" w:rsidRDefault="000B0FAA" w:rsidP="000B0FAA">
      <w:pPr>
        <w:spacing w:after="0" w:line="240" w:lineRule="auto"/>
        <w:rPr>
          <w:rStyle w:val="Heading3Char"/>
          <w:rFonts w:ascii="Times New Roman" w:eastAsia="Calibri" w:hAnsi="Times New Roman"/>
          <w:b w:val="0"/>
        </w:rPr>
      </w:pPr>
      <w:r w:rsidRPr="00855346">
        <w:rPr>
          <w:rFonts w:ascii="Times New Roman" w:hAnsi="Times New Roman"/>
          <w:sz w:val="20"/>
          <w:szCs w:val="20"/>
        </w:rPr>
        <w:t>Students study many styles, topics, and techniques using a wide variety of media with the intention of receiving a breadth of knowledge from which to develop their own personal style.  Emphasis is on basic skills development, self-expression and experimenting with materials and techniques.  Students focus on art production using two- and three-dimensional media and building upon their prior studio experience.  A portion of class time is devoted to improvement of basic drawing and design skills.  The students begin developing a body of work to use for their portfolio.   Students utilize the language of the visual arts and understand, evaluate, and celebrate art in its historical and cultural context as a multicultural means of communication.   Students develop critical thinking and communication skills as they articulate their personal responses to the aesthetic qualities of works of art.</w:t>
      </w:r>
    </w:p>
    <w:p w:rsidR="000B0FAA" w:rsidRPr="00855346" w:rsidRDefault="000B0FAA" w:rsidP="000B0FAA">
      <w:pPr>
        <w:spacing w:after="0" w:line="240" w:lineRule="auto"/>
        <w:rPr>
          <w:rStyle w:val="Heading3Char"/>
          <w:rFonts w:ascii="Times New Roman" w:eastAsia="Calibri" w:hAnsi="Times New Roman"/>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Studio Art II</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t xml:space="preserve">          </w:t>
      </w:r>
      <w:r>
        <w:rPr>
          <w:rFonts w:ascii="Times New Roman" w:hAnsi="Times New Roman"/>
          <w:i/>
        </w:rPr>
        <w:t xml:space="preserve">   </w:t>
      </w:r>
      <w:r w:rsidRPr="00ED5F67">
        <w:rPr>
          <w:rFonts w:ascii="Times New Roman" w:hAnsi="Times New Roman"/>
          <w:b/>
        </w:rPr>
        <w:t>914715</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i/>
        </w:rPr>
      </w:pPr>
      <w:r w:rsidRPr="00855346">
        <w:rPr>
          <w:rFonts w:ascii="Times New Roman" w:hAnsi="Times New Roman"/>
          <w:b/>
          <w:i/>
          <w:sz w:val="20"/>
          <w:szCs w:val="20"/>
        </w:rPr>
        <w:t>Pre-requisite: Studio Art I</w:t>
      </w:r>
    </w:p>
    <w:p w:rsidR="000B0FAA" w:rsidRDefault="000B0FAA" w:rsidP="000B0FAA">
      <w:pPr>
        <w:spacing w:after="0" w:line="240" w:lineRule="auto"/>
        <w:rPr>
          <w:rFonts w:ascii="Times New Roman" w:hAnsi="Times New Roman"/>
          <w:i/>
          <w:sz w:val="20"/>
          <w:szCs w:val="20"/>
        </w:rPr>
      </w:pPr>
      <w:r w:rsidRPr="00855346">
        <w:rPr>
          <w:rFonts w:ascii="Times New Roman" w:hAnsi="Times New Roman"/>
          <w:sz w:val="20"/>
          <w:szCs w:val="20"/>
        </w:rPr>
        <w:t>Students continue exploration of media and techniques with an emphasis on portfolio development through focused study of utilizing the elements and principles of design and in-depth investigation of self-selected topics.   Students select an area of concentration in two-dimensional, three-dimensional, or drawing media, according to the course description for Advanced Placement Studio Art.  A schedule of proposed projects in these concentration areas are individually arranged with their instructor.  Students also complete project work assigned by the instructor and continue to de</w:t>
      </w:r>
      <w:r>
        <w:rPr>
          <w:rFonts w:ascii="Times New Roman" w:hAnsi="Times New Roman"/>
          <w:sz w:val="20"/>
          <w:szCs w:val="20"/>
        </w:rPr>
        <w:t>velop drawing and design skills, especially color and theory, through regular exercises in these areas.  Through these assignments and the student-directed concentration projects, students create a body of work representing their own personal style for their portfolio.</w:t>
      </w:r>
      <w:r w:rsidRPr="00855346">
        <w:rPr>
          <w:rFonts w:ascii="Times New Roman" w:hAnsi="Times New Roman"/>
          <w:sz w:val="20"/>
          <w:szCs w:val="20"/>
        </w:rPr>
        <w:t xml:space="preserve">  Students may opt to take this course for Advanced Placement Studio Art credit at their own expense by submitting a portfolio completed through the work created in this course.</w:t>
      </w:r>
      <w:r w:rsidRPr="00855346">
        <w:rPr>
          <w:rFonts w:ascii="Times New Roman" w:hAnsi="Times New Roman"/>
          <w:sz w:val="20"/>
          <w:szCs w:val="20"/>
        </w:rPr>
        <w:cr/>
      </w:r>
      <w:r w:rsidRPr="00A9787E">
        <w:rPr>
          <w:rFonts w:ascii="Times New Roman" w:hAnsi="Times New Roman"/>
          <w:i/>
          <w:sz w:val="20"/>
          <w:szCs w:val="20"/>
        </w:rPr>
        <w:t xml:space="preserve"> </w:t>
      </w:r>
    </w:p>
    <w:p w:rsidR="000B0FAA" w:rsidRPr="00A9787E" w:rsidRDefault="000B0FAA" w:rsidP="000B0FAA">
      <w:pPr>
        <w:spacing w:after="0" w:line="240" w:lineRule="auto"/>
        <w:rPr>
          <w:rFonts w:ascii="Times New Roman" w:hAnsi="Times New Roman"/>
          <w:sz w:val="20"/>
          <w:szCs w:val="20"/>
        </w:rPr>
      </w:pPr>
      <w:r w:rsidRPr="00605833">
        <w:rPr>
          <w:rFonts w:ascii="Times New Roman" w:hAnsi="Times New Roman"/>
          <w:i/>
          <w:sz w:val="20"/>
          <w:szCs w:val="20"/>
        </w:rPr>
        <w:t>This course is also available as Advanced Placement.</w:t>
      </w:r>
    </w:p>
    <w:p w:rsidR="000B0FAA" w:rsidRDefault="000B0FAA" w:rsidP="000B0FAA">
      <w:pPr>
        <w:spacing w:after="0" w:line="240" w:lineRule="auto"/>
        <w:rPr>
          <w:rStyle w:val="Heading3Char"/>
          <w:rFonts w:ascii="Times New Roman" w:eastAsia="Calibri" w:hAnsi="Times New Roman"/>
        </w:rPr>
      </w:pPr>
    </w:p>
    <w:p w:rsidR="000B0FAA" w:rsidRPr="002A559F" w:rsidRDefault="000B0FAA" w:rsidP="000B0FAA">
      <w:pPr>
        <w:spacing w:after="0" w:line="240" w:lineRule="auto"/>
        <w:rPr>
          <w:rFonts w:ascii="Times New Roman" w:hAnsi="Times New Roman"/>
          <w:i/>
          <w:sz w:val="20"/>
          <w:szCs w:val="20"/>
        </w:rPr>
      </w:pPr>
      <w:r w:rsidRPr="00ED5F67">
        <w:rPr>
          <w:rStyle w:val="Heading3Char"/>
          <w:rFonts w:ascii="Times New Roman" w:eastAsia="Calibri" w:hAnsi="Times New Roman"/>
        </w:rPr>
        <w:t xml:space="preserve">Survey of </w:t>
      </w:r>
      <w:r>
        <w:rPr>
          <w:rStyle w:val="Heading3Char"/>
          <w:rFonts w:ascii="Times New Roman" w:eastAsia="Calibri" w:hAnsi="Times New Roman"/>
        </w:rPr>
        <w:t>World Art I*</w:t>
      </w:r>
      <w:r w:rsidRPr="00ED5F67">
        <w:rPr>
          <w:rStyle w:val="Heading3Char"/>
          <w:rFonts w:ascii="Times New Roman" w:eastAsia="Calibri" w:hAnsi="Times New Roman"/>
        </w:rPr>
        <w:t xml:space="preserve"> </w:t>
      </w:r>
      <w:r w:rsidRPr="00ED5F67">
        <w:rPr>
          <w:rStyle w:val="Heading3Char"/>
          <w:rFonts w:ascii="Times New Roman" w:eastAsia="Calibri" w:hAnsi="Times New Roman"/>
        </w:rPr>
        <w:tab/>
      </w:r>
      <w:r>
        <w:rPr>
          <w:rStyle w:val="Heading3Char"/>
          <w:rFonts w:ascii="Times New Roman" w:eastAsia="Calibri" w:hAnsi="Times New Roman"/>
        </w:rPr>
        <w:t xml:space="preserve">                        </w:t>
      </w:r>
      <w:r w:rsidRPr="00ED5F67">
        <w:rPr>
          <w:rFonts w:ascii="Times New Roman" w:hAnsi="Times New Roman"/>
          <w:b/>
        </w:rPr>
        <w:t>916600</w:t>
      </w:r>
    </w:p>
    <w:p w:rsidR="000B0FAA" w:rsidRPr="00855346" w:rsidRDefault="000B0FAA" w:rsidP="000B0FAA">
      <w:pPr>
        <w:spacing w:after="0" w:line="240" w:lineRule="auto"/>
        <w:rPr>
          <w:rFonts w:ascii="Times New Roman" w:hAnsi="Times New Roman"/>
          <w:b/>
          <w:sz w:val="20"/>
          <w:szCs w:val="20"/>
        </w:rPr>
      </w:pPr>
      <w:r>
        <w:rPr>
          <w:rFonts w:ascii="Times New Roman" w:hAnsi="Times New Roman"/>
          <w:b/>
          <w:sz w:val="20"/>
          <w:szCs w:val="20"/>
        </w:rPr>
        <w:t>Grade 11, 12</w:t>
      </w:r>
      <w:r w:rsidRPr="00855346">
        <w:rPr>
          <w:rFonts w:ascii="Times New Roman" w:hAnsi="Times New Roman"/>
          <w:b/>
          <w:sz w:val="20"/>
          <w:szCs w:val="20"/>
        </w:rPr>
        <w:t xml:space="preserve">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rPr>
      </w:pPr>
      <w:r w:rsidRPr="00855346">
        <w:rPr>
          <w:rFonts w:ascii="Times New Roman" w:hAnsi="Times New Roman"/>
          <w:b/>
          <w:i/>
          <w:sz w:val="20"/>
          <w:szCs w:val="20"/>
        </w:rPr>
        <w:t>Pre-requisite: None</w:t>
      </w:r>
    </w:p>
    <w:p w:rsidR="000B0FAA" w:rsidRPr="00855346" w:rsidRDefault="000B0FAA" w:rsidP="000B0FAA">
      <w:pPr>
        <w:spacing w:after="0" w:line="240" w:lineRule="auto"/>
        <w:rPr>
          <w:rFonts w:ascii="Times New Roman" w:hAnsi="Times New Roman"/>
          <w:sz w:val="20"/>
          <w:szCs w:val="20"/>
        </w:rPr>
      </w:pPr>
      <w:r w:rsidRPr="00855346">
        <w:rPr>
          <w:rFonts w:ascii="Times New Roman" w:hAnsi="Times New Roman"/>
          <w:sz w:val="20"/>
          <w:szCs w:val="20"/>
        </w:rPr>
        <w:t xml:space="preserve">This course is a traditional art history survey course.  It covers artistic traditions from Prehistoric art to the transition from the art of the </w:t>
      </w:r>
      <w:proofErr w:type="gramStart"/>
      <w:r w:rsidRPr="00855346">
        <w:rPr>
          <w:rFonts w:ascii="Times New Roman" w:hAnsi="Times New Roman"/>
          <w:sz w:val="20"/>
          <w:szCs w:val="20"/>
        </w:rPr>
        <w:t>Middle</w:t>
      </w:r>
      <w:proofErr w:type="gramEnd"/>
      <w:r w:rsidRPr="00855346">
        <w:rPr>
          <w:rFonts w:ascii="Times New Roman" w:hAnsi="Times New Roman"/>
          <w:sz w:val="20"/>
          <w:szCs w:val="20"/>
        </w:rPr>
        <w:t xml:space="preserve"> Ages to the art of the Renaissance.  Students will learn about art from an historical and cultural perspective during this period of time by examining major forms of artistic expression from world cultures including European, African, Near Eastern, Asian, and Central, South, and Native American.   Students will analyze and critique these artistic styles in architecture, sculpture, painting, and other art media.   Part of the course is also devoted to art appreciation.  Students develop skills in evaluation and judgment through increased knowledge of the range of media, techniques, and stylistic approaches utilized by artists.  Students will study aesthetics and criticism, in addition to art history.  </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spacing w:after="0" w:line="240" w:lineRule="auto"/>
        <w:rPr>
          <w:rFonts w:ascii="Times New Roman" w:hAnsi="Times New Roman"/>
          <w:i/>
          <w:sz w:val="20"/>
          <w:szCs w:val="20"/>
        </w:rPr>
      </w:pPr>
      <w:r>
        <w:rPr>
          <w:rFonts w:ascii="Times New Roman" w:hAnsi="Times New Roman"/>
          <w:i/>
          <w:sz w:val="20"/>
          <w:szCs w:val="20"/>
        </w:rPr>
        <w:t>Blue Ridge Community College</w:t>
      </w:r>
      <w:r w:rsidRPr="00855346">
        <w:rPr>
          <w:rFonts w:ascii="Times New Roman" w:hAnsi="Times New Roman"/>
          <w:i/>
          <w:sz w:val="20"/>
          <w:szCs w:val="20"/>
        </w:rPr>
        <w:t xml:space="preserve"> dual-enrollment credit available at student’s own expense (</w:t>
      </w:r>
      <w:r>
        <w:rPr>
          <w:rFonts w:ascii="Times New Roman" w:hAnsi="Times New Roman"/>
          <w:i/>
          <w:sz w:val="20"/>
          <w:szCs w:val="20"/>
        </w:rPr>
        <w:t>ART 201</w:t>
      </w:r>
      <w:r w:rsidRPr="00855346">
        <w:rPr>
          <w:rFonts w:ascii="Times New Roman" w:hAnsi="Times New Roman"/>
          <w:i/>
          <w:sz w:val="20"/>
          <w:szCs w:val="20"/>
        </w:rPr>
        <w:t>, 3 credits).</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pStyle w:val="NoSpacing"/>
      </w:pPr>
      <w:r w:rsidRPr="002A25FC">
        <w:rPr>
          <w:rStyle w:val="Heading3Char"/>
          <w:rFonts w:ascii="Times New Roman" w:eastAsia="Calibri" w:hAnsi="Times New Roman"/>
        </w:rPr>
        <w:t>Survey of World Art II</w:t>
      </w:r>
      <w:r>
        <w:rPr>
          <w:rStyle w:val="Heading3Char"/>
          <w:rFonts w:ascii="Times New Roman" w:eastAsia="Calibri" w:hAnsi="Times New Roman"/>
        </w:rPr>
        <w:t>*</w:t>
      </w:r>
      <w:r w:rsidRPr="002A25FC">
        <w:rPr>
          <w:rStyle w:val="Heading3Char"/>
          <w:rFonts w:ascii="Times New Roman" w:eastAsia="Calibri" w:hAnsi="Times New Roman"/>
        </w:rPr>
        <w:t xml:space="preserve"> </w:t>
      </w:r>
      <w:r w:rsidRPr="002A25FC">
        <w:rPr>
          <w:rStyle w:val="Heading3Char"/>
          <w:rFonts w:ascii="Times New Roman" w:eastAsia="Calibri" w:hAnsi="Times New Roman"/>
        </w:rPr>
        <w:tab/>
      </w:r>
      <w:r w:rsidRPr="002A25FC">
        <w:rPr>
          <w:rStyle w:val="Heading3Char"/>
          <w:rFonts w:ascii="Times New Roman" w:eastAsia="Calibri" w:hAnsi="Times New Roman"/>
        </w:rPr>
        <w:tab/>
      </w:r>
      <w:r w:rsidRPr="002A25FC">
        <w:rPr>
          <w:rStyle w:val="Heading3Char"/>
          <w:rFonts w:ascii="Times New Roman" w:eastAsia="Calibri" w:hAnsi="Times New Roman"/>
        </w:rPr>
        <w:tab/>
      </w:r>
      <w:r w:rsidRPr="002A25FC">
        <w:rPr>
          <w:rFonts w:ascii="Times New Roman" w:hAnsi="Times New Roman"/>
          <w:b/>
        </w:rPr>
        <w:t>916700</w:t>
      </w:r>
    </w:p>
    <w:p w:rsidR="000B0FAA" w:rsidRPr="00855346" w:rsidRDefault="000B0FAA" w:rsidP="000B0FAA">
      <w:pPr>
        <w:pStyle w:val="NoSpacing"/>
        <w:rPr>
          <w:rFonts w:ascii="Times New Roman" w:hAnsi="Times New Roman"/>
          <w:b/>
          <w:sz w:val="20"/>
          <w:szCs w:val="20"/>
        </w:rPr>
      </w:pPr>
      <w:r w:rsidRPr="00855346">
        <w:rPr>
          <w:rFonts w:ascii="Times New Roman" w:hAnsi="Times New Roman"/>
          <w:b/>
          <w:sz w:val="20"/>
          <w:szCs w:val="20"/>
        </w:rPr>
        <w:t xml:space="preserve">Grade </w:t>
      </w:r>
      <w:r>
        <w:rPr>
          <w:rFonts w:ascii="Times New Roman" w:hAnsi="Times New Roman"/>
          <w:b/>
          <w:sz w:val="20"/>
          <w:szCs w:val="20"/>
        </w:rPr>
        <w:t xml:space="preserve">11, </w:t>
      </w:r>
      <w:r w:rsidRPr="00855346">
        <w:rPr>
          <w:rFonts w:ascii="Times New Roman" w:hAnsi="Times New Roman"/>
          <w:b/>
          <w:sz w:val="20"/>
          <w:szCs w:val="20"/>
        </w:rPr>
        <w:t xml:space="preserve">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pStyle w:val="NoSpacing"/>
        <w:rPr>
          <w:rFonts w:ascii="Times New Roman" w:hAnsi="Times New Roman"/>
          <w:b/>
          <w:i/>
          <w:sz w:val="20"/>
          <w:szCs w:val="20"/>
        </w:rPr>
      </w:pPr>
      <w:r w:rsidRPr="00855346">
        <w:rPr>
          <w:rFonts w:ascii="Times New Roman" w:hAnsi="Times New Roman"/>
          <w:b/>
          <w:i/>
          <w:sz w:val="20"/>
          <w:szCs w:val="20"/>
        </w:rPr>
        <w:t xml:space="preserve">Pre-requisite: Survey of </w:t>
      </w:r>
      <w:r>
        <w:rPr>
          <w:rFonts w:ascii="Times New Roman" w:hAnsi="Times New Roman"/>
          <w:b/>
          <w:i/>
          <w:sz w:val="20"/>
          <w:szCs w:val="20"/>
        </w:rPr>
        <w:t>World Art I</w:t>
      </w:r>
    </w:p>
    <w:p w:rsidR="000B0FAA" w:rsidRPr="00855346" w:rsidRDefault="000B0FAA" w:rsidP="000B0FAA">
      <w:pPr>
        <w:pStyle w:val="NoSpacing"/>
        <w:rPr>
          <w:rFonts w:ascii="Times New Roman" w:hAnsi="Times New Roman"/>
          <w:b/>
          <w:i/>
          <w:sz w:val="20"/>
          <w:szCs w:val="20"/>
        </w:rPr>
      </w:pPr>
      <w:r w:rsidRPr="00855346">
        <w:rPr>
          <w:sz w:val="20"/>
          <w:szCs w:val="20"/>
        </w:rPr>
        <w:t xml:space="preserve"> </w:t>
      </w:r>
      <w:r w:rsidRPr="00855346">
        <w:rPr>
          <w:rFonts w:ascii="Times New Roman" w:hAnsi="Times New Roman"/>
          <w:sz w:val="20"/>
          <w:szCs w:val="20"/>
        </w:rPr>
        <w:t xml:space="preserve">This course is an introduction to art and architecture of the world from the Renaissance through Modern ages, including European Renaissance, Baroque, Enlightenment, 19th and 20th centuries, as well as Asian and African arts. Students will analyze and critique these artistic styles in architecture, sculpture, painting, and other art media. Part of the course is also devoted to art appreciation.  Students develop skills in evaluation and judgment through increased knowledge of the range of media, techniques, and stylistic approaches utilized by artists.  Students will study aesthetics and criticism, in addition to art history. They will learn to analyze, interpret, and judge. </w:t>
      </w:r>
    </w:p>
    <w:p w:rsidR="000B0FAA" w:rsidRDefault="000B0FAA" w:rsidP="000B0FAA">
      <w:pPr>
        <w:pStyle w:val="NormalWeb"/>
        <w:shd w:val="clear" w:color="auto" w:fill="FFFFFF"/>
        <w:spacing w:before="0" w:beforeAutospacing="0" w:after="0" w:afterAutospacing="0"/>
        <w:rPr>
          <w:i/>
          <w:sz w:val="20"/>
          <w:szCs w:val="20"/>
        </w:rPr>
      </w:pPr>
    </w:p>
    <w:p w:rsidR="000B0FAA" w:rsidRDefault="000B0FAA" w:rsidP="000B0FAA">
      <w:pPr>
        <w:pStyle w:val="NormalWeb"/>
        <w:shd w:val="clear" w:color="auto" w:fill="FFFFFF"/>
        <w:spacing w:before="0" w:beforeAutospacing="0" w:after="0" w:afterAutospacing="0"/>
        <w:rPr>
          <w:rStyle w:val="Heading3Char"/>
          <w:rFonts w:ascii="Times New Roman" w:eastAsia="Calibri" w:hAnsi="Times New Roman"/>
        </w:rPr>
      </w:pPr>
      <w:r w:rsidRPr="005B68FC">
        <w:rPr>
          <w:i/>
          <w:sz w:val="20"/>
          <w:szCs w:val="20"/>
        </w:rPr>
        <w:lastRenderedPageBreak/>
        <w:t>Blue Ridge Community College dual-enrollment credit available at student’s own expense (ART 20</w:t>
      </w:r>
      <w:r>
        <w:rPr>
          <w:i/>
          <w:sz w:val="20"/>
          <w:szCs w:val="20"/>
        </w:rPr>
        <w:t>2</w:t>
      </w:r>
      <w:r w:rsidRPr="005B68FC">
        <w:rPr>
          <w:i/>
          <w:sz w:val="20"/>
          <w:szCs w:val="20"/>
        </w:rPr>
        <w:t>, 3 credits).</w:t>
      </w:r>
    </w:p>
    <w:p w:rsidR="000B0FAA" w:rsidRDefault="000B0FAA" w:rsidP="000B0FAA">
      <w:pPr>
        <w:spacing w:after="0" w:line="240" w:lineRule="auto"/>
        <w:rPr>
          <w:rStyle w:val="Heading3Char"/>
          <w:rFonts w:ascii="Times New Roman" w:eastAsia="Calibri" w:hAnsi="Times New Roman"/>
        </w:rPr>
      </w:pPr>
    </w:p>
    <w:p w:rsidR="000B0FAA" w:rsidRPr="00855346" w:rsidRDefault="000B0FAA" w:rsidP="000B0FAA">
      <w:pPr>
        <w:spacing w:after="0" w:line="240" w:lineRule="auto"/>
        <w:rPr>
          <w:rFonts w:ascii="Times New Roman" w:hAnsi="Times New Roman"/>
          <w:b/>
        </w:rPr>
      </w:pPr>
      <w:r w:rsidRPr="00ED5F67">
        <w:rPr>
          <w:rStyle w:val="Heading3Char"/>
          <w:rFonts w:ascii="Times New Roman" w:eastAsia="Calibri" w:hAnsi="Times New Roman"/>
        </w:rPr>
        <w:t xml:space="preserve">Art Craft and Skills </w:t>
      </w:r>
      <w:proofErr w:type="spellStart"/>
      <w:r w:rsidRPr="00ED5F67">
        <w:rPr>
          <w:rStyle w:val="Heading3Char"/>
          <w:rFonts w:ascii="Times New Roman" w:eastAsia="Calibri" w:hAnsi="Times New Roman"/>
        </w:rPr>
        <w:t>Wkshops</w:t>
      </w:r>
      <w:proofErr w:type="spellEnd"/>
      <w:r w:rsidRPr="00ED5F67">
        <w:rPr>
          <w:rStyle w:val="Heading3Char"/>
          <w:rFonts w:ascii="Times New Roman" w:eastAsia="Calibri" w:hAnsi="Times New Roman"/>
        </w:rPr>
        <w:t xml:space="preserve"> I/II</w:t>
      </w:r>
      <w:r>
        <w:rPr>
          <w:rStyle w:val="Heading3Char"/>
          <w:rFonts w:ascii="Times New Roman" w:eastAsia="Calibri" w:hAnsi="Times New Roman"/>
        </w:rPr>
        <w:t>*</w:t>
      </w:r>
      <w:r w:rsidRPr="00ED5F67">
        <w:rPr>
          <w:rFonts w:ascii="Times New Roman" w:hAnsi="Times New Roman"/>
          <w:i/>
          <w:sz w:val="20"/>
          <w:szCs w:val="20"/>
        </w:rPr>
        <w:t xml:space="preserve"> </w:t>
      </w:r>
      <w:r>
        <w:rPr>
          <w:rFonts w:ascii="Times New Roman" w:hAnsi="Times New Roman"/>
          <w:i/>
          <w:sz w:val="20"/>
          <w:szCs w:val="20"/>
        </w:rPr>
        <w:tab/>
      </w:r>
      <w:r w:rsidRPr="00ED5F67">
        <w:rPr>
          <w:rFonts w:ascii="Times New Roman" w:hAnsi="Times New Roman"/>
          <w:b/>
        </w:rPr>
        <w:t>916300/916400</w:t>
      </w:r>
    </w:p>
    <w:p w:rsidR="000B0FAA" w:rsidRPr="00855346" w:rsidRDefault="000B0FAA" w:rsidP="000B0FAA">
      <w:pPr>
        <w:spacing w:after="0" w:line="240" w:lineRule="auto"/>
        <w:rPr>
          <w:rFonts w:ascii="Times New Roman" w:hAnsi="Times New Roman"/>
          <w:b/>
          <w:sz w:val="20"/>
          <w:szCs w:val="20"/>
        </w:rPr>
      </w:pPr>
      <w:r>
        <w:rPr>
          <w:rFonts w:ascii="Times New Roman" w:hAnsi="Times New Roman"/>
          <w:b/>
          <w:sz w:val="20"/>
          <w:szCs w:val="20"/>
        </w:rPr>
        <w:t>Grade 11-</w:t>
      </w:r>
      <w:r w:rsidRPr="00855346">
        <w:rPr>
          <w:rFonts w:ascii="Times New Roman" w:hAnsi="Times New Roman"/>
          <w:b/>
          <w:sz w:val="20"/>
          <w:szCs w:val="20"/>
        </w:rPr>
        <w:t xml:space="preserve">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w:t>
      </w:r>
      <w:r>
        <w:rPr>
          <w:rFonts w:ascii="Times New Roman" w:hAnsi="Times New Roman"/>
          <w:b/>
          <w:sz w:val="20"/>
          <w:szCs w:val="20"/>
        </w:rPr>
        <w:tab/>
      </w:r>
      <w:r w:rsidRPr="00855346">
        <w:rPr>
          <w:rFonts w:ascii="Times New Roman" w:hAnsi="Times New Roman"/>
          <w:b/>
          <w:sz w:val="20"/>
          <w:szCs w:val="20"/>
        </w:rPr>
        <w:t>1 Elective credit</w:t>
      </w:r>
    </w:p>
    <w:p w:rsidR="000B0FAA" w:rsidRPr="00855346" w:rsidRDefault="000B0FAA" w:rsidP="000B0FAA">
      <w:pPr>
        <w:spacing w:after="0" w:line="240" w:lineRule="auto"/>
        <w:rPr>
          <w:rFonts w:ascii="Times New Roman" w:hAnsi="Times New Roman"/>
          <w:b/>
        </w:rPr>
      </w:pPr>
      <w:r w:rsidRPr="00855346">
        <w:rPr>
          <w:rFonts w:ascii="Times New Roman" w:hAnsi="Times New Roman"/>
          <w:b/>
          <w:i/>
          <w:sz w:val="20"/>
          <w:szCs w:val="20"/>
        </w:rPr>
        <w:t>Pre-requisite: None</w:t>
      </w:r>
    </w:p>
    <w:p w:rsidR="000B0FAA" w:rsidRDefault="000B0FAA" w:rsidP="000B0FAA">
      <w:pPr>
        <w:spacing w:after="0" w:line="240" w:lineRule="auto"/>
        <w:rPr>
          <w:rFonts w:ascii="Times New Roman" w:hAnsi="Times New Roman"/>
          <w:sz w:val="20"/>
          <w:szCs w:val="20"/>
        </w:rPr>
      </w:pPr>
      <w:r w:rsidRPr="00855346">
        <w:rPr>
          <w:rFonts w:ascii="Times New Roman" w:hAnsi="Times New Roman"/>
          <w:sz w:val="20"/>
          <w:szCs w:val="20"/>
        </w:rPr>
        <w:t xml:space="preserve"> Students will specialize in exploration of specific media and techniques through study with guest professional artists who are willing to share their knowledge and skills with them.   Students will be offered two- and three-dimensional topics on a six to eight week basis.   Classes may be taught at SVGS or may be taught at studio spaces in the community.   By working with professional artists, students will learn about the career of an artist and the experience of working in the art world.   The students also receive an in-depth studio experience in which experimentation, exploration, and individual development are encouraged.</w:t>
      </w:r>
    </w:p>
    <w:p w:rsidR="000B0FAA" w:rsidRDefault="000B0FAA" w:rsidP="000B0FAA">
      <w:pPr>
        <w:pStyle w:val="Heading2"/>
        <w:rPr>
          <w:rFonts w:ascii="Times New Roman" w:hAnsi="Times New Roman"/>
          <w:i/>
          <w:sz w:val="24"/>
          <w:u w:val="none"/>
        </w:rPr>
      </w:pPr>
    </w:p>
    <w:p w:rsidR="006039B7" w:rsidRPr="00855346" w:rsidRDefault="006039B7" w:rsidP="000B0FAA">
      <w:pPr>
        <w:pStyle w:val="Heading2"/>
        <w:rPr>
          <w:rFonts w:ascii="Times New Roman" w:hAnsi="Times New Roman"/>
          <w:i/>
          <w:sz w:val="24"/>
          <w:u w:val="none"/>
        </w:rPr>
      </w:pPr>
      <w:r w:rsidRPr="00855346">
        <w:rPr>
          <w:rFonts w:ascii="Times New Roman" w:hAnsi="Times New Roman"/>
          <w:i/>
          <w:sz w:val="24"/>
          <w:u w:val="none"/>
        </w:rPr>
        <w:t xml:space="preserve">MATHEMATICS </w:t>
      </w:r>
    </w:p>
    <w:p w:rsidR="006039B7" w:rsidRPr="00855346" w:rsidRDefault="006039B7"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b/>
        </w:rPr>
      </w:pPr>
      <w:r>
        <w:rPr>
          <w:rStyle w:val="Heading3Char"/>
          <w:rFonts w:ascii="Times New Roman" w:eastAsia="Calibri" w:hAnsi="Times New Roman"/>
        </w:rPr>
        <w:t>Pre-C</w:t>
      </w:r>
      <w:r w:rsidRPr="00855346">
        <w:rPr>
          <w:rStyle w:val="Heading3Char"/>
          <w:rFonts w:ascii="Times New Roman" w:eastAsia="Calibri" w:hAnsi="Times New Roman"/>
        </w:rPr>
        <w:t>alculus</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t xml:space="preserve">           </w:t>
      </w:r>
      <w:r>
        <w:rPr>
          <w:rFonts w:ascii="Times New Roman" w:hAnsi="Times New Roman"/>
          <w:i/>
        </w:rPr>
        <w:t xml:space="preserve">  </w:t>
      </w:r>
      <w:r w:rsidRPr="00855346">
        <w:rPr>
          <w:rFonts w:ascii="Times New Roman" w:hAnsi="Times New Roman"/>
          <w:b/>
        </w:rPr>
        <w:t>316220</w:t>
      </w:r>
    </w:p>
    <w:p w:rsidR="006039B7"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Grade 11</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Mathematics credit</w:t>
      </w:r>
    </w:p>
    <w:p w:rsidR="006039B7" w:rsidRDefault="006039B7" w:rsidP="000B0FAA">
      <w:pPr>
        <w:spacing w:after="0" w:line="240" w:lineRule="auto"/>
        <w:rPr>
          <w:rStyle w:val="Heading3Char"/>
          <w:rFonts w:ascii="Times New Roman" w:eastAsia="Calibri" w:hAnsi="Times New Roman"/>
        </w:rPr>
      </w:pPr>
      <w:r w:rsidRPr="00855346">
        <w:rPr>
          <w:rFonts w:ascii="Times New Roman" w:hAnsi="Times New Roman"/>
          <w:sz w:val="20"/>
          <w:szCs w:val="20"/>
        </w:rPr>
        <w:t>Students increase their understanding of functions and their characteristics including graphing techniques, using exponential, logarithmic and trigonometric functions to solve application problems, arithmetic and geometric sequences and series, mathematical induction, limits, first and second order derivatives, and integration.  Students explore the use of math</w:t>
      </w:r>
      <w:r>
        <w:rPr>
          <w:rFonts w:ascii="Times New Roman" w:hAnsi="Times New Roman"/>
          <w:sz w:val="20"/>
          <w:szCs w:val="20"/>
        </w:rPr>
        <w:t xml:space="preserve">ematics in the natural sciences, thus fostering an application-oriented approach to mathematics that is enhanced through the use of technology.  Students </w:t>
      </w:r>
      <w:r w:rsidRPr="00855346">
        <w:rPr>
          <w:rFonts w:ascii="Times New Roman" w:hAnsi="Times New Roman"/>
          <w:sz w:val="20"/>
          <w:szCs w:val="20"/>
        </w:rPr>
        <w:t xml:space="preserve">make extensive use of technology as an integral part of their learning. Students improve their facility with graphing calculators and the computer packages, </w:t>
      </w:r>
      <w:r w:rsidRPr="00855346">
        <w:rPr>
          <w:rFonts w:ascii="Times New Roman" w:hAnsi="Times New Roman"/>
          <w:i/>
          <w:sz w:val="20"/>
          <w:szCs w:val="20"/>
        </w:rPr>
        <w:t>Maple</w:t>
      </w:r>
      <w:r>
        <w:rPr>
          <w:rFonts w:ascii="Times New Roman" w:hAnsi="Times New Roman"/>
          <w:sz w:val="20"/>
          <w:szCs w:val="20"/>
        </w:rPr>
        <w:t xml:space="preserve"> </w:t>
      </w:r>
      <w:proofErr w:type="gramStart"/>
      <w:r>
        <w:rPr>
          <w:rFonts w:ascii="Times New Roman" w:hAnsi="Times New Roman"/>
          <w:sz w:val="20"/>
          <w:szCs w:val="20"/>
        </w:rPr>
        <w:t xml:space="preserve">and </w:t>
      </w:r>
      <w:r w:rsidRPr="00855346">
        <w:rPr>
          <w:rFonts w:ascii="Times New Roman" w:hAnsi="Times New Roman"/>
          <w:sz w:val="20"/>
          <w:szCs w:val="20"/>
        </w:rPr>
        <w:t xml:space="preserve"> </w:t>
      </w:r>
      <w:r w:rsidRPr="00855346">
        <w:rPr>
          <w:rFonts w:ascii="Times New Roman" w:hAnsi="Times New Roman"/>
          <w:i/>
          <w:sz w:val="20"/>
          <w:szCs w:val="20"/>
        </w:rPr>
        <w:t>Excel</w:t>
      </w:r>
      <w:proofErr w:type="gramEnd"/>
      <w:r>
        <w:rPr>
          <w:rFonts w:ascii="Times New Roman" w:hAnsi="Times New Roman"/>
          <w:i/>
          <w:sz w:val="20"/>
          <w:szCs w:val="20"/>
        </w:rPr>
        <w:t>.</w:t>
      </w:r>
    </w:p>
    <w:p w:rsidR="006F2A0D" w:rsidRDefault="006F2A0D"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Calculus</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r>
      <w:r w:rsidRPr="00855346">
        <w:rPr>
          <w:rFonts w:ascii="Times New Roman" w:hAnsi="Times New Roman"/>
        </w:rPr>
        <w:tab/>
      </w:r>
      <w:r w:rsidRPr="00855346">
        <w:rPr>
          <w:rFonts w:ascii="Times New Roman" w:hAnsi="Times New Roman"/>
        </w:rPr>
        <w:tab/>
      </w:r>
      <w:r w:rsidRPr="00855346">
        <w:rPr>
          <w:rFonts w:ascii="Times New Roman" w:hAnsi="Times New Roman"/>
        </w:rPr>
        <w:tab/>
        <w:t xml:space="preserve">          </w:t>
      </w:r>
      <w:r>
        <w:rPr>
          <w:rFonts w:ascii="Times New Roman" w:hAnsi="Times New Roman"/>
        </w:rPr>
        <w:t xml:space="preserve">   </w:t>
      </w:r>
      <w:r>
        <w:rPr>
          <w:rFonts w:ascii="Times New Roman" w:hAnsi="Times New Roman"/>
          <w:b/>
        </w:rPr>
        <w:t>317725</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Grade 11 or 12</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Mathematics credit</w:t>
      </w:r>
    </w:p>
    <w:p w:rsidR="006039B7" w:rsidRDefault="006039B7" w:rsidP="000B0FAA">
      <w:pPr>
        <w:spacing w:after="0" w:line="240" w:lineRule="auto"/>
        <w:rPr>
          <w:rFonts w:ascii="Times New Roman" w:hAnsi="Times New Roman"/>
          <w:b/>
          <w:i/>
          <w:sz w:val="20"/>
          <w:szCs w:val="20"/>
        </w:rPr>
      </w:pPr>
      <w:r w:rsidRPr="00855346">
        <w:rPr>
          <w:rFonts w:ascii="Times New Roman" w:hAnsi="Times New Roman"/>
          <w:b/>
          <w:i/>
          <w:sz w:val="20"/>
          <w:szCs w:val="20"/>
        </w:rPr>
        <w:t xml:space="preserve">Pre-requisite: </w:t>
      </w:r>
      <w:r>
        <w:rPr>
          <w:rFonts w:ascii="Times New Roman" w:hAnsi="Times New Roman"/>
          <w:b/>
          <w:i/>
          <w:sz w:val="20"/>
          <w:szCs w:val="20"/>
        </w:rPr>
        <w:t xml:space="preserve">Any </w:t>
      </w:r>
      <w:r w:rsidRPr="00855346">
        <w:rPr>
          <w:rFonts w:ascii="Times New Roman" w:hAnsi="Times New Roman"/>
          <w:b/>
          <w:i/>
          <w:sz w:val="20"/>
          <w:szCs w:val="20"/>
        </w:rPr>
        <w:t xml:space="preserve">Pre-calculus course </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Students become proficient with limits, the derivative and differentiation techniques, the integral and integration techniques, basic applications of differentiation and integration, and infinite series, including Taylor Series.  Students explore the fundamental relationship between the derivative, the integral, and the Riemann Sum.  Students begin their study of multidimensional calculus including vectors and parametric equations.  Students enhance their learning through computer-based activities utilizing</w:t>
      </w:r>
      <w:r w:rsidRPr="00855346">
        <w:rPr>
          <w:rFonts w:ascii="Times New Roman" w:hAnsi="Times New Roman"/>
          <w:i/>
          <w:sz w:val="20"/>
          <w:szCs w:val="20"/>
        </w:rPr>
        <w:t xml:space="preserve"> Maple </w:t>
      </w:r>
      <w:r w:rsidRPr="00855346">
        <w:rPr>
          <w:rFonts w:ascii="Times New Roman" w:hAnsi="Times New Roman"/>
          <w:iCs/>
          <w:sz w:val="20"/>
          <w:szCs w:val="20"/>
        </w:rPr>
        <w:t>and</w:t>
      </w:r>
      <w:r w:rsidRPr="00855346">
        <w:rPr>
          <w:rFonts w:ascii="Times New Roman" w:hAnsi="Times New Roman"/>
          <w:i/>
          <w:sz w:val="20"/>
          <w:szCs w:val="20"/>
        </w:rPr>
        <w:t xml:space="preserve"> Excel.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i/>
          <w:sz w:val="20"/>
          <w:szCs w:val="20"/>
        </w:rPr>
      </w:pPr>
      <w:r>
        <w:rPr>
          <w:rFonts w:ascii="Times New Roman" w:hAnsi="Times New Roman"/>
          <w:i/>
          <w:sz w:val="20"/>
          <w:szCs w:val="20"/>
        </w:rPr>
        <w:t xml:space="preserve">Student must take this class for </w:t>
      </w:r>
      <w:r w:rsidRPr="00855346">
        <w:rPr>
          <w:rFonts w:ascii="Times New Roman" w:hAnsi="Times New Roman"/>
          <w:i/>
          <w:sz w:val="20"/>
          <w:szCs w:val="20"/>
        </w:rPr>
        <w:t>Blue Ridge Community College d</w:t>
      </w:r>
      <w:r>
        <w:rPr>
          <w:rFonts w:ascii="Times New Roman" w:hAnsi="Times New Roman"/>
          <w:i/>
          <w:sz w:val="20"/>
          <w:szCs w:val="20"/>
        </w:rPr>
        <w:t xml:space="preserve">ual enrollment credit </w:t>
      </w:r>
      <w:r w:rsidRPr="00855346">
        <w:rPr>
          <w:rFonts w:ascii="Times New Roman" w:hAnsi="Times New Roman"/>
          <w:i/>
          <w:sz w:val="20"/>
          <w:szCs w:val="20"/>
        </w:rPr>
        <w:t xml:space="preserve">(Math 173-174, 5 credits each) at student’s own expense.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AP Calculus</w:t>
      </w:r>
      <w:r w:rsidRPr="00855346">
        <w:rPr>
          <w:rFonts w:ascii="Times New Roman" w:hAnsi="Times New Roman"/>
          <w:i/>
        </w:rPr>
        <w:t xml:space="preserve"> </w:t>
      </w:r>
      <w:r w:rsidRPr="000B0FAA">
        <w:rPr>
          <w:rFonts w:ascii="Times New Roman" w:hAnsi="Times New Roman"/>
          <w:b/>
          <w:color w:val="2E74B5" w:themeColor="accent1" w:themeShade="BF"/>
        </w:rPr>
        <w:t>BC</w:t>
      </w:r>
      <w:r>
        <w:rPr>
          <w:rStyle w:val="Heading3Char"/>
          <w:rFonts w:ascii="Times New Roman" w:eastAsia="Calibri" w:hAnsi="Times New Roman"/>
        </w:rPr>
        <w:t>*</w:t>
      </w:r>
      <w:r w:rsidRPr="00855346">
        <w:rPr>
          <w:rFonts w:ascii="Times New Roman" w:hAnsi="Times New Roman"/>
          <w:b/>
          <w:i/>
        </w:rPr>
        <w:t xml:space="preserve"> </w:t>
      </w:r>
      <w:r w:rsidRPr="00855346">
        <w:rPr>
          <w:rFonts w:ascii="Times New Roman" w:hAnsi="Times New Roman"/>
          <w:b/>
          <w:i/>
        </w:rPr>
        <w:tab/>
      </w:r>
      <w:r w:rsidRPr="00855346">
        <w:rPr>
          <w:rFonts w:ascii="Times New Roman" w:hAnsi="Times New Roman"/>
          <w:b/>
          <w:i/>
        </w:rPr>
        <w:tab/>
      </w:r>
      <w:r w:rsidRPr="00855346">
        <w:rPr>
          <w:rFonts w:ascii="Times New Roman" w:hAnsi="Times New Roman"/>
          <w:b/>
          <w:i/>
        </w:rPr>
        <w:tab/>
        <w:t xml:space="preserve">         </w:t>
      </w:r>
      <w:r>
        <w:rPr>
          <w:rFonts w:ascii="Times New Roman" w:hAnsi="Times New Roman"/>
          <w:b/>
          <w:i/>
        </w:rPr>
        <w:t xml:space="preserve">    </w:t>
      </w:r>
      <w:r w:rsidRPr="00855346">
        <w:rPr>
          <w:rFonts w:ascii="Times New Roman" w:hAnsi="Times New Roman"/>
          <w:b/>
        </w:rPr>
        <w:t>3177</w:t>
      </w:r>
      <w:r>
        <w:rPr>
          <w:rFonts w:ascii="Times New Roman" w:hAnsi="Times New Roman"/>
          <w:b/>
        </w:rPr>
        <w:t>30</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or12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Mathematics credit</w:t>
      </w:r>
    </w:p>
    <w:p w:rsidR="006039B7" w:rsidRPr="00855346" w:rsidRDefault="006039B7" w:rsidP="000B0FAA">
      <w:pPr>
        <w:spacing w:after="0" w:line="240" w:lineRule="auto"/>
        <w:rPr>
          <w:rFonts w:ascii="Times New Roman" w:hAnsi="Times New Roman"/>
          <w:b/>
          <w:i/>
          <w:sz w:val="20"/>
          <w:szCs w:val="20"/>
        </w:rPr>
      </w:pPr>
      <w:r w:rsidRPr="00855346">
        <w:rPr>
          <w:rFonts w:ascii="Times New Roman" w:hAnsi="Times New Roman"/>
          <w:b/>
          <w:i/>
          <w:sz w:val="20"/>
          <w:szCs w:val="20"/>
        </w:rPr>
        <w:t xml:space="preserve">Pre-requisite: A SVGS or dual-enrollment Pre-Calculus class (grade of A- or better). </w:t>
      </w:r>
      <w:r>
        <w:rPr>
          <w:rFonts w:ascii="Times New Roman" w:hAnsi="Times New Roman"/>
          <w:b/>
          <w:i/>
          <w:sz w:val="20"/>
          <w:szCs w:val="20"/>
        </w:rPr>
        <w:t>Prerequisites may be waived by the Director.</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master limits, derivatives and anti-derivatives of polynomial, exponential and trigonometric functions and their inverses, as well as parametric, polar and vector functions for planar curves; techniques of differentiation and anti-differentiation; continuity of functions and the Intermediate Value Theorem and Mean Value Theorem; Fundamental Theorem of Calculus; physical applications of derivatives and anti-derivatives; series of constants and tests for convergence of series; Taylor’s series approximations of functions with radii of convergence and error bounding. Students become proficient with </w:t>
      </w:r>
      <w:r>
        <w:rPr>
          <w:rFonts w:ascii="Times New Roman" w:hAnsi="Times New Roman"/>
          <w:i/>
          <w:sz w:val="20"/>
          <w:szCs w:val="20"/>
        </w:rPr>
        <w:t>Maple</w:t>
      </w:r>
      <w:r w:rsidRPr="00855346">
        <w:rPr>
          <w:rFonts w:ascii="Times New Roman" w:hAnsi="Times New Roman"/>
          <w:i/>
          <w:sz w:val="20"/>
          <w:szCs w:val="20"/>
        </w:rPr>
        <w:t xml:space="preserve"> </w:t>
      </w:r>
      <w:r w:rsidRPr="00855346">
        <w:rPr>
          <w:rFonts w:ascii="Times New Roman" w:hAnsi="Times New Roman"/>
          <w:sz w:val="20"/>
          <w:szCs w:val="20"/>
        </w:rPr>
        <w:t>and</w:t>
      </w:r>
      <w:r w:rsidRPr="00855346">
        <w:rPr>
          <w:rFonts w:ascii="Times New Roman" w:hAnsi="Times New Roman"/>
          <w:i/>
          <w:sz w:val="20"/>
          <w:szCs w:val="20"/>
        </w:rPr>
        <w:t xml:space="preserve"> Excel.</w:t>
      </w:r>
      <w:r w:rsidRPr="00855346">
        <w:rPr>
          <w:rFonts w:ascii="Times New Roman" w:hAnsi="Times New Roman"/>
          <w:sz w:val="20"/>
          <w:szCs w:val="20"/>
        </w:rPr>
        <w:t xml:space="preserve"> This course prepares students to take the BC version of the Advanced Placement Calcul</w:t>
      </w:r>
      <w:r>
        <w:rPr>
          <w:rFonts w:ascii="Times New Roman" w:hAnsi="Times New Roman"/>
          <w:sz w:val="20"/>
          <w:szCs w:val="20"/>
        </w:rPr>
        <w:t>us test, which is a required activity.</w:t>
      </w:r>
      <w:r w:rsidRPr="00855346">
        <w:rPr>
          <w:rFonts w:ascii="Times New Roman" w:hAnsi="Times New Roman"/>
          <w:sz w:val="20"/>
          <w:szCs w:val="20"/>
        </w:rPr>
        <w:t xml:space="preserve">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rPr>
      </w:pPr>
      <w:r w:rsidRPr="00855346">
        <w:rPr>
          <w:rStyle w:val="Heading3Char"/>
          <w:rFonts w:ascii="Times New Roman" w:eastAsia="Calibri" w:hAnsi="Times New Roman"/>
        </w:rPr>
        <w:t>AP Statistics</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t xml:space="preserve">                                   </w:t>
      </w:r>
      <w:r>
        <w:rPr>
          <w:rFonts w:ascii="Times New Roman" w:hAnsi="Times New Roman"/>
        </w:rPr>
        <w:t xml:space="preserve">    </w:t>
      </w:r>
      <w:r w:rsidRPr="00855346">
        <w:rPr>
          <w:rFonts w:ascii="Times New Roman" w:hAnsi="Times New Roman"/>
          <w:b/>
        </w:rPr>
        <w:t>319220</w:t>
      </w:r>
    </w:p>
    <w:p w:rsidR="006039B7" w:rsidRPr="00855346" w:rsidRDefault="006039B7" w:rsidP="000B0FAA">
      <w:pPr>
        <w:spacing w:after="0" w:line="240" w:lineRule="auto"/>
        <w:rPr>
          <w:rFonts w:ascii="Times New Roman" w:hAnsi="Times New Roman"/>
          <w:b/>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Mathematics credit</w:t>
      </w:r>
    </w:p>
    <w:p w:rsidR="006039B7" w:rsidRPr="00855346" w:rsidRDefault="006039B7" w:rsidP="000B0FAA">
      <w:pPr>
        <w:spacing w:after="0" w:line="240" w:lineRule="auto"/>
        <w:rPr>
          <w:rFonts w:ascii="Times New Roman" w:hAnsi="Times New Roman"/>
          <w:b/>
          <w:i/>
          <w:sz w:val="20"/>
          <w:szCs w:val="20"/>
        </w:rPr>
      </w:pPr>
      <w:r w:rsidRPr="00855346">
        <w:rPr>
          <w:rFonts w:ascii="Times New Roman" w:hAnsi="Times New Roman"/>
          <w:b/>
          <w:i/>
          <w:sz w:val="20"/>
          <w:szCs w:val="20"/>
        </w:rPr>
        <w:t>Pre-requisite: completion of Pre-Calculus (grade of C or better) and prior completion or concurrent enrollment in any Calculus class.</w:t>
      </w:r>
    </w:p>
    <w:p w:rsidR="006039B7" w:rsidRPr="006F2A0D" w:rsidRDefault="006039B7" w:rsidP="000B0FAA">
      <w:pPr>
        <w:spacing w:after="0" w:line="240" w:lineRule="auto"/>
        <w:rPr>
          <w:rStyle w:val="Heading3Char"/>
          <w:rFonts w:ascii="Times New Roman" w:eastAsia="Calibri" w:hAnsi="Times New Roman"/>
          <w:b w:val="0"/>
          <w:sz w:val="20"/>
          <w:szCs w:val="20"/>
        </w:rPr>
      </w:pPr>
      <w:r w:rsidRPr="00855346">
        <w:rPr>
          <w:rFonts w:ascii="Times New Roman" w:hAnsi="Times New Roman"/>
          <w:sz w:val="20"/>
          <w:szCs w:val="20"/>
        </w:rPr>
        <w:t xml:space="preserve">Students become proficient with the major concepts and tools for collecting, analyzing, and drawing conclusions from data.  Four broad themes woven throughout the course are experimental design, measures of central tendency, </w:t>
      </w:r>
      <w:r w:rsidRPr="00855346">
        <w:rPr>
          <w:rFonts w:ascii="Times New Roman" w:hAnsi="Times New Roman"/>
          <w:sz w:val="20"/>
          <w:szCs w:val="20"/>
        </w:rPr>
        <w:lastRenderedPageBreak/>
        <w:t xml:space="preserve">anticipating patterns, mathematic modeling and statistical inference.  Students enhance their understanding through the use of computer software packages such as </w:t>
      </w:r>
      <w:r w:rsidRPr="00855346">
        <w:rPr>
          <w:rFonts w:ascii="Times New Roman" w:hAnsi="Times New Roman"/>
          <w:i/>
          <w:sz w:val="20"/>
          <w:szCs w:val="20"/>
        </w:rPr>
        <w:t>Excel</w:t>
      </w:r>
      <w:r w:rsidRPr="00855346">
        <w:rPr>
          <w:rFonts w:ascii="Times New Roman" w:hAnsi="Times New Roman"/>
          <w:sz w:val="20"/>
          <w:szCs w:val="20"/>
        </w:rPr>
        <w:t xml:space="preserve"> and </w:t>
      </w:r>
      <w:r w:rsidRPr="00855346">
        <w:rPr>
          <w:rFonts w:ascii="Times New Roman" w:hAnsi="Times New Roman"/>
          <w:i/>
          <w:sz w:val="20"/>
          <w:szCs w:val="20"/>
        </w:rPr>
        <w:t>JMP</w:t>
      </w:r>
      <w:r w:rsidRPr="00855346">
        <w:rPr>
          <w:rFonts w:ascii="Times New Roman" w:hAnsi="Times New Roman"/>
          <w:sz w:val="20"/>
          <w:szCs w:val="20"/>
        </w:rPr>
        <w:t>, which are used extensively to analyze, display and aide in the interpretation of data. This course prepares students to take the Adva</w:t>
      </w:r>
      <w:r>
        <w:rPr>
          <w:rFonts w:ascii="Times New Roman" w:hAnsi="Times New Roman"/>
          <w:sz w:val="20"/>
          <w:szCs w:val="20"/>
        </w:rPr>
        <w:t>nced Placement Statistics test, which is a required activity.</w:t>
      </w:r>
      <w:r w:rsidRPr="00855346">
        <w:rPr>
          <w:rFonts w:ascii="Times New Roman" w:hAnsi="Times New Roman"/>
          <w:sz w:val="20"/>
          <w:szCs w:val="20"/>
        </w:rPr>
        <w:t xml:space="preserve">  </w:t>
      </w:r>
    </w:p>
    <w:p w:rsidR="006039B7" w:rsidRDefault="006039B7"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Discrete Mathematics</w:t>
      </w:r>
      <w:r>
        <w:rPr>
          <w:rStyle w:val="Heading3Char"/>
          <w:rFonts w:ascii="Times New Roman" w:eastAsia="Calibri" w:hAnsi="Times New Roman"/>
        </w:rPr>
        <w:t>*</w:t>
      </w:r>
      <w:r w:rsidRPr="00855346">
        <w:rPr>
          <w:rFonts w:ascii="Times New Roman" w:hAnsi="Times New Roman"/>
        </w:rPr>
        <w:tab/>
      </w:r>
      <w:r w:rsidRPr="00855346">
        <w:rPr>
          <w:rFonts w:ascii="Times New Roman" w:hAnsi="Times New Roman"/>
        </w:rPr>
        <w:tab/>
        <w:t xml:space="preserve">          </w:t>
      </w:r>
      <w:r>
        <w:rPr>
          <w:rFonts w:ascii="Times New Roman" w:hAnsi="Times New Roman"/>
        </w:rPr>
        <w:t xml:space="preserve">    </w:t>
      </w:r>
      <w:r>
        <w:rPr>
          <w:rFonts w:ascii="Times New Roman" w:hAnsi="Times New Roman"/>
          <w:b/>
        </w:rPr>
        <w:t>315410</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t xml:space="preserve">                                   1 Mathematics credit</w:t>
      </w:r>
    </w:p>
    <w:p w:rsidR="006039B7" w:rsidRPr="00855346" w:rsidRDefault="006039B7" w:rsidP="000B0FAA">
      <w:pPr>
        <w:spacing w:after="0" w:line="240" w:lineRule="auto"/>
        <w:rPr>
          <w:rFonts w:ascii="Times New Roman" w:hAnsi="Times New Roman"/>
          <w:b/>
          <w:i/>
          <w:sz w:val="20"/>
          <w:szCs w:val="20"/>
        </w:rPr>
      </w:pPr>
      <w:r w:rsidRPr="00855346">
        <w:rPr>
          <w:rFonts w:ascii="Times New Roman" w:hAnsi="Times New Roman"/>
          <w:b/>
          <w:i/>
          <w:sz w:val="20"/>
          <w:szCs w:val="20"/>
        </w:rPr>
        <w:t>Strongly recommended for students taking AP Computer Science</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Discrete Mathematics is the branch of mathematics dealing with objects that can assume only distinct, separated values. This course offers a nice counterpoint to the study of continuous mathematics that students pursue in calculus. Students will study logic, set theory, and matrices. Students will understand elementary number theory, the basic techniques of proof, and the basics of counting including combinatorics and probability. The ideas of discrete mathematics inform the study of computer science and this course will emphasize the connections between them. </w:t>
      </w:r>
      <w:r>
        <w:rPr>
          <w:rFonts w:ascii="Times New Roman" w:hAnsi="Times New Roman"/>
          <w:sz w:val="20"/>
          <w:szCs w:val="20"/>
        </w:rPr>
        <w:t>It is strongly recommended for students taking AP Computer Science.</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i/>
          <w:sz w:val="20"/>
          <w:szCs w:val="20"/>
        </w:rPr>
      </w:pPr>
      <w:r w:rsidRPr="00855346">
        <w:rPr>
          <w:rFonts w:ascii="Times New Roman" w:hAnsi="Times New Roman"/>
          <w:i/>
          <w:sz w:val="20"/>
          <w:szCs w:val="20"/>
        </w:rPr>
        <w:t>James Madison University dual enrollment credit available (Math/CS 227) at student’s own expense.</w:t>
      </w:r>
    </w:p>
    <w:p w:rsidR="006039B7" w:rsidRPr="00855346" w:rsidRDefault="006039B7" w:rsidP="000B0FAA">
      <w:pPr>
        <w:spacing w:after="0" w:line="240" w:lineRule="auto"/>
        <w:rPr>
          <w:rFonts w:ascii="Times New Roman" w:hAnsi="Times New Roman"/>
          <w:sz w:val="20"/>
          <w:szCs w:val="20"/>
        </w:rPr>
      </w:pPr>
      <w:bookmarkStart w:id="1" w:name="_Toc284917818"/>
    </w:p>
    <w:p w:rsidR="006039B7" w:rsidRPr="006F2A0D" w:rsidRDefault="006039B7" w:rsidP="000B0FAA">
      <w:pPr>
        <w:spacing w:after="0" w:line="240" w:lineRule="auto"/>
        <w:rPr>
          <w:rFonts w:ascii="Times New Roman" w:hAnsi="Times New Roman"/>
          <w:b/>
          <w:i/>
          <w:sz w:val="24"/>
          <w:szCs w:val="24"/>
        </w:rPr>
      </w:pPr>
      <w:r w:rsidRPr="006F2A0D">
        <w:rPr>
          <w:rFonts w:ascii="Times New Roman" w:hAnsi="Times New Roman"/>
          <w:b/>
          <w:color w:val="2E74B5" w:themeColor="accent1" w:themeShade="BF"/>
          <w:sz w:val="24"/>
          <w:szCs w:val="24"/>
        </w:rPr>
        <w:t>Advanced Calculus: Multivariable Calculus</w:t>
      </w:r>
      <w:proofErr w:type="gramStart"/>
      <w:r w:rsidRPr="006F2A0D">
        <w:rPr>
          <w:rStyle w:val="Heading3Char"/>
          <w:rFonts w:ascii="Times New Roman" w:eastAsia="Calibri" w:hAnsi="Times New Roman"/>
        </w:rPr>
        <w:t>*</w:t>
      </w:r>
      <w:r w:rsidRPr="006F2A0D">
        <w:rPr>
          <w:rFonts w:ascii="Times New Roman" w:hAnsi="Times New Roman"/>
          <w:b/>
          <w:i/>
          <w:sz w:val="24"/>
          <w:szCs w:val="24"/>
        </w:rPr>
        <w:t xml:space="preserve">  </w:t>
      </w:r>
      <w:r w:rsidRPr="006F2A0D">
        <w:rPr>
          <w:rFonts w:ascii="Times New Roman" w:hAnsi="Times New Roman"/>
          <w:b/>
          <w:sz w:val="24"/>
          <w:szCs w:val="24"/>
        </w:rPr>
        <w:t>317800</w:t>
      </w:r>
      <w:proofErr w:type="gramEnd"/>
      <w:r w:rsidRPr="006F2A0D">
        <w:rPr>
          <w:rFonts w:ascii="Times New Roman" w:hAnsi="Times New Roman"/>
          <w:b/>
          <w:i/>
          <w:sz w:val="24"/>
          <w:szCs w:val="24"/>
        </w:rPr>
        <w:tab/>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Mathematics credit</w:t>
      </w:r>
    </w:p>
    <w:p w:rsidR="006039B7" w:rsidRPr="00855346" w:rsidRDefault="006039B7" w:rsidP="000B0FAA">
      <w:pPr>
        <w:spacing w:after="0" w:line="240" w:lineRule="auto"/>
        <w:rPr>
          <w:rFonts w:ascii="Times New Roman" w:hAnsi="Times New Roman"/>
          <w:b/>
          <w:i/>
          <w:sz w:val="20"/>
          <w:szCs w:val="20"/>
        </w:rPr>
      </w:pPr>
      <w:r w:rsidRPr="00855346">
        <w:rPr>
          <w:rFonts w:ascii="Times New Roman" w:hAnsi="Times New Roman"/>
          <w:b/>
          <w:i/>
          <w:sz w:val="20"/>
          <w:szCs w:val="20"/>
        </w:rPr>
        <w:t>Pre-requisite: A.P. Calculus B.C. or SVGS Calculus (grade of B or better).</w:t>
      </w:r>
      <w:r w:rsidRPr="00855346">
        <w:rPr>
          <w:rFonts w:ascii="Times New Roman" w:hAnsi="Times New Roman"/>
          <w:sz w:val="20"/>
          <w:szCs w:val="20"/>
        </w:rPr>
        <w:t xml:space="preserve">  </w:t>
      </w:r>
    </w:p>
    <w:p w:rsidR="006039B7" w:rsidRPr="00855346" w:rsidRDefault="006039B7" w:rsidP="000B0FAA">
      <w:pPr>
        <w:spacing w:after="0" w:line="240" w:lineRule="auto"/>
        <w:ind w:right="-180"/>
        <w:jc w:val="both"/>
        <w:rPr>
          <w:rFonts w:ascii="Times New Roman" w:hAnsi="Times New Roman"/>
          <w:sz w:val="20"/>
          <w:szCs w:val="20"/>
        </w:rPr>
      </w:pPr>
      <w:r w:rsidRPr="00855346">
        <w:rPr>
          <w:rFonts w:ascii="Times New Roman" w:hAnsi="Times New Roman"/>
          <w:sz w:val="20"/>
          <w:szCs w:val="20"/>
        </w:rPr>
        <w:t xml:space="preserve">Students apply concepts learned during the first year of calculus to advanced problems in multi-dimensional analysis.  Students investigate topics including rectangular, spherical and cylindrical coordinates, three-dimensional vectors, partial differentiation, multiple integrals and matrices.  Students’ understanding of multi-dimensional mathematics is enhanced with computer visualization techniques. This course is designed for students who have exceptional math skills. </w:t>
      </w:r>
    </w:p>
    <w:p w:rsidR="006039B7" w:rsidRPr="00855346" w:rsidRDefault="006039B7" w:rsidP="000B0FAA">
      <w:pPr>
        <w:spacing w:after="0" w:line="240" w:lineRule="auto"/>
        <w:rPr>
          <w:rFonts w:ascii="Times New Roman" w:hAnsi="Times New Roman"/>
          <w:b/>
          <w:i/>
        </w:rPr>
      </w:pPr>
    </w:p>
    <w:bookmarkEnd w:id="1"/>
    <w:p w:rsidR="000B0FAA" w:rsidRPr="006C0EAF" w:rsidRDefault="000B0FAA" w:rsidP="000B0FAA">
      <w:pPr>
        <w:pStyle w:val="Heading2"/>
        <w:rPr>
          <w:rFonts w:ascii="Times New Roman" w:hAnsi="Times New Roman"/>
          <w:i/>
          <w:sz w:val="24"/>
          <w:u w:val="none"/>
        </w:rPr>
      </w:pPr>
      <w:r>
        <w:rPr>
          <w:rFonts w:ascii="Times New Roman" w:hAnsi="Times New Roman"/>
          <w:i/>
          <w:sz w:val="24"/>
          <w:u w:val="none"/>
        </w:rPr>
        <w:t>PERFORMING ARTS</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Acting I</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r>
      <w:r>
        <w:rPr>
          <w:rFonts w:ascii="Times New Roman" w:hAnsi="Times New Roman"/>
          <w:i/>
        </w:rPr>
        <w:t xml:space="preserve"> </w:t>
      </w:r>
      <w:r w:rsidRPr="00855346">
        <w:rPr>
          <w:rFonts w:ascii="Times New Roman" w:hAnsi="Times New Roman"/>
          <w:b/>
        </w:rPr>
        <w:t>143525</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0B0FAA" w:rsidRDefault="000B0FAA" w:rsidP="000B0FAA">
      <w:pPr>
        <w:spacing w:after="0" w:line="240" w:lineRule="auto"/>
        <w:rPr>
          <w:rFonts w:ascii="Times New Roman" w:hAnsi="Times New Roman"/>
          <w:sz w:val="20"/>
          <w:szCs w:val="20"/>
        </w:rPr>
      </w:pPr>
      <w:r w:rsidRPr="005B68FC">
        <w:rPr>
          <w:rFonts w:ascii="Times New Roman" w:hAnsi="Times New Roman"/>
          <w:sz w:val="20"/>
          <w:szCs w:val="20"/>
        </w:rPr>
        <w:t>Acting is a craft involving skills that can benefit everyone. Through this course, students will explore acting technique that may be used to further a career, as well as improving their abilities to communicate, create, focus, analyze, carry themselves with confidence, and work with others effectively. Students will have the opportunity to explore the fundamentals of the acting process, including basic terminology, use of voice and body, creativity and imagination, working/communicating with an ensemble, analyzing a dramatic text, and creating and portraying characters.</w:t>
      </w:r>
    </w:p>
    <w:p w:rsidR="000B0FAA" w:rsidRDefault="000B0FAA" w:rsidP="000B0FAA">
      <w:pPr>
        <w:spacing w:after="0" w:line="240" w:lineRule="auto"/>
        <w:rPr>
          <w:rStyle w:val="Heading3Char"/>
          <w:rFonts w:ascii="Times New Roman" w:eastAsia="Calibri" w:hAnsi="Times New Roman"/>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Acting II</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sz w:val="20"/>
          <w:szCs w:val="20"/>
        </w:rPr>
        <w:t xml:space="preserve"> </w:t>
      </w:r>
      <w:r w:rsidRPr="00855346">
        <w:rPr>
          <w:rFonts w:ascii="Times New Roman" w:hAnsi="Times New Roman"/>
          <w:b/>
        </w:rPr>
        <w:tab/>
      </w:r>
      <w:r w:rsidRPr="00855346">
        <w:rPr>
          <w:rFonts w:ascii="Times New Roman" w:hAnsi="Times New Roman"/>
          <w:b/>
        </w:rPr>
        <w:tab/>
      </w:r>
      <w:r w:rsidRPr="00855346">
        <w:rPr>
          <w:rFonts w:ascii="Times New Roman" w:hAnsi="Times New Roman"/>
          <w:b/>
        </w:rPr>
        <w:tab/>
      </w:r>
      <w:r w:rsidRPr="00855346">
        <w:rPr>
          <w:rFonts w:ascii="Times New Roman" w:hAnsi="Times New Roman"/>
          <w:b/>
        </w:rPr>
        <w:tab/>
      </w:r>
      <w:r w:rsidRPr="00855346">
        <w:rPr>
          <w:rFonts w:ascii="Times New Roman" w:hAnsi="Times New Roman"/>
          <w:b/>
        </w:rPr>
        <w:tab/>
        <w:t>144010</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sz w:val="20"/>
          <w:szCs w:val="20"/>
        </w:rPr>
      </w:pPr>
      <w:r w:rsidRPr="00855346">
        <w:rPr>
          <w:rFonts w:ascii="Times New Roman" w:hAnsi="Times New Roman"/>
          <w:b/>
          <w:i/>
          <w:sz w:val="20"/>
          <w:szCs w:val="20"/>
        </w:rPr>
        <w:t xml:space="preserve">Pre-requisite: Acting </w:t>
      </w:r>
      <w:proofErr w:type="gramStart"/>
      <w:r w:rsidRPr="00855346">
        <w:rPr>
          <w:rFonts w:ascii="Times New Roman" w:hAnsi="Times New Roman"/>
          <w:b/>
          <w:i/>
          <w:sz w:val="20"/>
          <w:szCs w:val="20"/>
        </w:rPr>
        <w:t>I</w:t>
      </w:r>
      <w:proofErr w:type="gramEnd"/>
    </w:p>
    <w:p w:rsidR="000B0FAA" w:rsidRDefault="000B0FAA" w:rsidP="000B0FAA">
      <w:pPr>
        <w:spacing w:after="0" w:line="240" w:lineRule="auto"/>
        <w:rPr>
          <w:rFonts w:ascii="Times New Roman" w:hAnsi="Times New Roman"/>
          <w:sz w:val="20"/>
          <w:szCs w:val="20"/>
        </w:rPr>
      </w:pPr>
      <w:r w:rsidRPr="005B68FC">
        <w:rPr>
          <w:rFonts w:ascii="Times New Roman" w:hAnsi="Times New Roman"/>
          <w:sz w:val="20"/>
          <w:szCs w:val="20"/>
        </w:rPr>
        <w:t xml:space="preserve">Students will review and expand upon basic stage terminology, the importance of ensemble, scene and character analysis, the rehearsal process, criticism, audition preparation, and acting as a business.  Students will work primarily with Michael Shurtleff’s Audition and Melissa </w:t>
      </w:r>
      <w:proofErr w:type="spellStart"/>
      <w:r w:rsidRPr="005B68FC">
        <w:rPr>
          <w:rFonts w:ascii="Times New Roman" w:hAnsi="Times New Roman"/>
          <w:sz w:val="20"/>
          <w:szCs w:val="20"/>
        </w:rPr>
        <w:t>Bruder’s</w:t>
      </w:r>
      <w:proofErr w:type="spellEnd"/>
      <w:r w:rsidRPr="005B68FC">
        <w:rPr>
          <w:rFonts w:ascii="Times New Roman" w:hAnsi="Times New Roman"/>
          <w:sz w:val="20"/>
          <w:szCs w:val="20"/>
        </w:rPr>
        <w:t xml:space="preserve"> A Practical Handbook for the Actor, as well as with any scenes and monologues selected or assigned from various plays. The emphasis of Studio Acting II will be on preparation for collegiate and professional auditions; refinement of rehearsal and performance practices culminating in a senior showcase, familiarization with acting techniques that a working actor needs; and exploration of different styles of acting that may arise in collegiate and professional theatre situations, including the methods of the major acting teachers.</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Craft and Skills Workshops I/II</w:t>
      </w:r>
      <w:r>
        <w:rPr>
          <w:rStyle w:val="Heading3Char"/>
          <w:rFonts w:ascii="Times New Roman" w:eastAsia="Calibri" w:hAnsi="Times New Roman"/>
        </w:rPr>
        <w:t>*</w:t>
      </w:r>
      <w:r w:rsidRPr="00855346">
        <w:rPr>
          <w:rFonts w:ascii="Times New Roman" w:hAnsi="Times New Roman"/>
        </w:rPr>
        <w:t xml:space="preserve">  </w:t>
      </w:r>
      <w:r>
        <w:rPr>
          <w:rFonts w:ascii="Times New Roman" w:hAnsi="Times New Roman"/>
        </w:rPr>
        <w:t xml:space="preserve">  </w:t>
      </w:r>
      <w:r w:rsidRPr="00855346">
        <w:rPr>
          <w:rFonts w:ascii="Times New Roman" w:hAnsi="Times New Roman"/>
          <w:b/>
        </w:rPr>
        <w:t>144910/144920</w:t>
      </w:r>
      <w:r w:rsidRPr="00855346">
        <w:rPr>
          <w:rFonts w:ascii="Times New Roman" w:hAnsi="Times New Roman"/>
        </w:rPr>
        <w:t xml:space="preserve"> </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and 12  </w:t>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0B0FAA" w:rsidRPr="00855346" w:rsidRDefault="000B0FAA"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work with guest artists and practicing professionals on location in diverse acting spaces, including professional theatres.  Students develop their skills in areas including voice and diction, Shakespeare, stage combat, </w:t>
      </w:r>
      <w:r w:rsidRPr="00855346">
        <w:rPr>
          <w:rFonts w:ascii="Times New Roman" w:hAnsi="Times New Roman"/>
          <w:sz w:val="20"/>
          <w:szCs w:val="20"/>
        </w:rPr>
        <w:lastRenderedPageBreak/>
        <w:t xml:space="preserve">movement, dance, design for the stage (lighting, costumes, set, and sound), puppetry and mask work, street theatre, children’s theatre, improvisation, acting styles, and related audio-visual media skills.  Students develop an understanding of life as a professional artist.  </w:t>
      </w:r>
      <w:r w:rsidRPr="00855346">
        <w:rPr>
          <w:rFonts w:ascii="Times New Roman" w:hAnsi="Times New Roman"/>
          <w:i/>
          <w:sz w:val="20"/>
          <w:szCs w:val="20"/>
        </w:rPr>
        <w:t>[Note:  Due to the importance of basic skills such as voice and movement, some Skills and Craft course offerings will be mandatory for first-year students.]</w:t>
      </w:r>
    </w:p>
    <w:p w:rsidR="000B0FAA" w:rsidRPr="00855346" w:rsidRDefault="000B0FAA" w:rsidP="000B0FAA">
      <w:pPr>
        <w:spacing w:after="0" w:line="240" w:lineRule="auto"/>
        <w:rPr>
          <w:rFonts w:ascii="Times New Roman" w:hAnsi="Times New Roman"/>
          <w:i/>
          <w:sz w:val="20"/>
          <w:szCs w:val="20"/>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Introduction to Theatre</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t xml:space="preserve"> </w:t>
      </w:r>
      <w:r w:rsidRPr="00855346">
        <w:rPr>
          <w:rFonts w:ascii="Times New Roman" w:hAnsi="Times New Roman"/>
        </w:rPr>
        <w:tab/>
        <w:t xml:space="preserve">            </w:t>
      </w:r>
      <w:r>
        <w:rPr>
          <w:rFonts w:ascii="Times New Roman" w:hAnsi="Times New Roman"/>
        </w:rPr>
        <w:t xml:space="preserve">  </w:t>
      </w:r>
      <w:r w:rsidRPr="00855346">
        <w:rPr>
          <w:rFonts w:ascii="Times New Roman" w:hAnsi="Times New Roman"/>
          <w:b/>
        </w:rPr>
        <w:t>144825</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rPr>
      </w:pPr>
      <w:r w:rsidRPr="00855346">
        <w:rPr>
          <w:rFonts w:ascii="Times New Roman" w:hAnsi="Times New Roman"/>
          <w:b/>
          <w:i/>
          <w:sz w:val="20"/>
          <w:szCs w:val="20"/>
        </w:rPr>
        <w:t>Pre-requisite: None</w:t>
      </w:r>
    </w:p>
    <w:p w:rsidR="000B0FAA" w:rsidRDefault="000B0FAA" w:rsidP="000B0FAA">
      <w:pPr>
        <w:spacing w:after="0" w:line="240" w:lineRule="auto"/>
        <w:rPr>
          <w:rFonts w:ascii="Times New Roman" w:hAnsi="Times New Roman"/>
          <w:sz w:val="20"/>
          <w:szCs w:val="20"/>
        </w:rPr>
      </w:pPr>
      <w:r w:rsidRPr="005B68FC">
        <w:rPr>
          <w:rFonts w:ascii="Times New Roman" w:hAnsi="Times New Roman"/>
          <w:sz w:val="20"/>
          <w:szCs w:val="20"/>
        </w:rPr>
        <w:t xml:space="preserve">This course provides an overview of the theater as an art form, including historical and production points of view. It is designed as: (1) an introduction to the broad spectrum of the collaborative theatrical crafts including acting, playwriting, directing, designing (set, lighting, costuming, </w:t>
      </w:r>
      <w:proofErr w:type="gramStart"/>
      <w:r w:rsidRPr="005B68FC">
        <w:rPr>
          <w:rFonts w:ascii="Times New Roman" w:hAnsi="Times New Roman"/>
          <w:sz w:val="20"/>
          <w:szCs w:val="20"/>
        </w:rPr>
        <w:t>sound</w:t>
      </w:r>
      <w:proofErr w:type="gramEnd"/>
      <w:r w:rsidRPr="005B68FC">
        <w:rPr>
          <w:rFonts w:ascii="Times New Roman" w:hAnsi="Times New Roman"/>
          <w:sz w:val="20"/>
          <w:szCs w:val="20"/>
        </w:rPr>
        <w:t>), (2) a brief overview of the history of performance and theatrical traditions, and (3) a vehicle for theatre appreciation.</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spacing w:after="0" w:line="240" w:lineRule="auto"/>
        <w:rPr>
          <w:rFonts w:ascii="Times New Roman" w:hAnsi="Times New Roman"/>
          <w:i/>
          <w:sz w:val="20"/>
          <w:szCs w:val="20"/>
        </w:rPr>
      </w:pPr>
      <w:r>
        <w:rPr>
          <w:rFonts w:ascii="Times New Roman" w:hAnsi="Times New Roman"/>
          <w:i/>
          <w:sz w:val="20"/>
          <w:szCs w:val="20"/>
        </w:rPr>
        <w:t>Blue Ridge Community College</w:t>
      </w:r>
      <w:r w:rsidRPr="00855346">
        <w:rPr>
          <w:rFonts w:ascii="Times New Roman" w:hAnsi="Times New Roman"/>
          <w:i/>
          <w:sz w:val="20"/>
          <w:szCs w:val="20"/>
        </w:rPr>
        <w:t xml:space="preserve"> dual-enrollment credit available at student’s own expense (</w:t>
      </w:r>
      <w:r>
        <w:rPr>
          <w:rFonts w:ascii="Times New Roman" w:hAnsi="Times New Roman"/>
          <w:i/>
          <w:sz w:val="20"/>
          <w:szCs w:val="20"/>
        </w:rPr>
        <w:t>CST 130</w:t>
      </w:r>
      <w:r w:rsidRPr="00855346">
        <w:rPr>
          <w:rFonts w:ascii="Times New Roman" w:hAnsi="Times New Roman"/>
          <w:i/>
          <w:sz w:val="20"/>
          <w:szCs w:val="20"/>
        </w:rPr>
        <w:t>, 3 credits).</w:t>
      </w:r>
    </w:p>
    <w:p w:rsidR="000B0FAA" w:rsidRPr="00855346" w:rsidRDefault="000B0FAA" w:rsidP="000B0FAA">
      <w:pPr>
        <w:spacing w:after="0" w:line="240" w:lineRule="auto"/>
        <w:rPr>
          <w:rFonts w:ascii="Times New Roman" w:hAnsi="Times New Roman"/>
          <w:sz w:val="20"/>
          <w:szCs w:val="20"/>
        </w:rPr>
      </w:pPr>
    </w:p>
    <w:p w:rsidR="000B0FAA" w:rsidRPr="00855346" w:rsidRDefault="000B0FAA" w:rsidP="000B0FAA">
      <w:pPr>
        <w:spacing w:after="0" w:line="240" w:lineRule="auto"/>
        <w:rPr>
          <w:rFonts w:ascii="Times New Roman" w:hAnsi="Times New Roman"/>
          <w:b/>
        </w:rPr>
      </w:pPr>
      <w:r w:rsidRPr="00855346">
        <w:rPr>
          <w:rStyle w:val="Heading3Char"/>
          <w:rFonts w:ascii="Times New Roman" w:eastAsia="Calibri" w:hAnsi="Times New Roman"/>
        </w:rPr>
        <w:t>Dramatic Theory and Criticism</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i/>
        </w:rPr>
        <w:tab/>
        <w:t xml:space="preserve">              </w:t>
      </w:r>
      <w:r>
        <w:rPr>
          <w:rFonts w:ascii="Times New Roman" w:hAnsi="Times New Roman"/>
          <w:b/>
        </w:rPr>
        <w:t>144325</w:t>
      </w:r>
    </w:p>
    <w:p w:rsidR="000B0FAA" w:rsidRPr="00855346" w:rsidRDefault="000B0FAA"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0B0FAA" w:rsidRPr="00855346" w:rsidRDefault="000B0FAA" w:rsidP="000B0FAA">
      <w:pPr>
        <w:spacing w:after="0" w:line="240" w:lineRule="auto"/>
        <w:rPr>
          <w:rFonts w:ascii="Times New Roman" w:hAnsi="Times New Roman"/>
          <w:i/>
        </w:rPr>
      </w:pPr>
      <w:r w:rsidRPr="00855346">
        <w:rPr>
          <w:rFonts w:ascii="Times New Roman" w:hAnsi="Times New Roman"/>
          <w:b/>
          <w:i/>
          <w:sz w:val="20"/>
          <w:szCs w:val="20"/>
        </w:rPr>
        <w:t>Pre-re</w:t>
      </w:r>
      <w:r>
        <w:rPr>
          <w:rFonts w:ascii="Times New Roman" w:hAnsi="Times New Roman"/>
          <w:b/>
          <w:i/>
          <w:sz w:val="20"/>
          <w:szCs w:val="20"/>
        </w:rPr>
        <w:t>quisite: Introduction to Theatre or demonstrate exceptional talent and discipline and/or a thorough background in theatre history and dramatic literature.</w:t>
      </w:r>
    </w:p>
    <w:p w:rsidR="000B0FAA" w:rsidRPr="005B68FC" w:rsidRDefault="000B0FAA" w:rsidP="000B0FAA">
      <w:pPr>
        <w:spacing w:after="0" w:line="240" w:lineRule="auto"/>
        <w:rPr>
          <w:rFonts w:ascii="Times New Roman" w:hAnsi="Times New Roman"/>
          <w:sz w:val="20"/>
          <w:szCs w:val="20"/>
        </w:rPr>
      </w:pPr>
      <w:r w:rsidRPr="005B68FC">
        <w:rPr>
          <w:rFonts w:ascii="Times New Roman" w:hAnsi="Times New Roman"/>
          <w:sz w:val="20"/>
          <w:szCs w:val="20"/>
        </w:rPr>
        <w:t>Students will use a variety of critical tools and perceptual viewpoints as a basis for making informed judgments about theatre art. With Aristotle’s Poetics as the starting point, students will read and discuss works of dramatic literature, criticism, and dramaturgy, observe and critique theatre performances (both live and filmed), and research and compose play analyses, creative projects, and production concepts. This course focuses on major western theatrical periods, including 20th century reactions against and modifications to realism.</w:t>
      </w:r>
    </w:p>
    <w:p w:rsidR="000B0FAA" w:rsidRPr="005B68FC" w:rsidRDefault="000B0FAA" w:rsidP="000B0FAA">
      <w:pPr>
        <w:spacing w:after="0" w:line="240" w:lineRule="auto"/>
        <w:rPr>
          <w:rFonts w:ascii="Times New Roman" w:hAnsi="Times New Roman"/>
          <w:sz w:val="20"/>
          <w:szCs w:val="20"/>
        </w:rPr>
      </w:pPr>
    </w:p>
    <w:p w:rsidR="006039B7" w:rsidRPr="006C0EAF" w:rsidRDefault="006039B7" w:rsidP="000B0FAA">
      <w:pPr>
        <w:spacing w:after="0" w:line="240" w:lineRule="auto"/>
        <w:rPr>
          <w:rFonts w:ascii="Times New Roman" w:hAnsi="Times New Roman"/>
          <w:b/>
          <w:i/>
          <w:sz w:val="24"/>
          <w:szCs w:val="24"/>
        </w:rPr>
      </w:pPr>
      <w:r w:rsidRPr="006C0EAF">
        <w:rPr>
          <w:rFonts w:ascii="Times New Roman" w:hAnsi="Times New Roman"/>
          <w:b/>
          <w:i/>
          <w:sz w:val="24"/>
          <w:szCs w:val="24"/>
        </w:rPr>
        <w:t xml:space="preserve">SCIENCE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Pr>
          <w:rStyle w:val="Heading3Char"/>
          <w:rFonts w:ascii="Times New Roman" w:eastAsia="Calibri" w:hAnsi="Times New Roman"/>
        </w:rPr>
        <w:t xml:space="preserve">College </w:t>
      </w:r>
      <w:r w:rsidRPr="00855346">
        <w:rPr>
          <w:rStyle w:val="Heading3Char"/>
          <w:rFonts w:ascii="Times New Roman" w:eastAsia="Calibri" w:hAnsi="Times New Roman"/>
        </w:rPr>
        <w:t>Physics</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r>
      <w:r w:rsidRPr="00855346">
        <w:rPr>
          <w:rFonts w:ascii="Times New Roman" w:hAnsi="Times New Roman"/>
        </w:rPr>
        <w:tab/>
      </w:r>
      <w:r w:rsidRPr="00855346">
        <w:rPr>
          <w:rFonts w:ascii="Times New Roman" w:hAnsi="Times New Roman"/>
        </w:rPr>
        <w:tab/>
        <w:t xml:space="preserve">          </w:t>
      </w:r>
      <w:r>
        <w:rPr>
          <w:rFonts w:ascii="Times New Roman" w:hAnsi="Times New Roman"/>
        </w:rPr>
        <w:t xml:space="preserve">    </w:t>
      </w:r>
      <w:r>
        <w:rPr>
          <w:rFonts w:ascii="Times New Roman" w:hAnsi="Times New Roman"/>
          <w:b/>
        </w:rPr>
        <w:t>451025</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or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6039B7" w:rsidRPr="00855346" w:rsidRDefault="006039B7" w:rsidP="000B0FAA">
      <w:pPr>
        <w:spacing w:after="0" w:line="240" w:lineRule="auto"/>
        <w:rPr>
          <w:rFonts w:ascii="Times New Roman" w:hAnsi="Times New Roman"/>
        </w:rPr>
      </w:pPr>
      <w:r w:rsidRPr="00855346">
        <w:rPr>
          <w:rFonts w:ascii="Times New Roman" w:hAnsi="Times New Roman"/>
          <w:b/>
          <w:i/>
          <w:sz w:val="20"/>
          <w:szCs w:val="20"/>
        </w:rPr>
        <w:t>Pre-requisite: Algebra II/Trigonometry</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conduct extensive laboratory investigations on topics including Newtonian mechanics, optics, electromagnetism, and materials science.  Students’ investigations and assignments integrate the physical sciences with mathematics.  Students enhance their learning through the use of technology to analyze and present data, and simulate experiments. </w:t>
      </w:r>
    </w:p>
    <w:p w:rsidR="006039B7" w:rsidRPr="00855346" w:rsidRDefault="006039B7" w:rsidP="000B0FAA">
      <w:pPr>
        <w:spacing w:after="0" w:line="240" w:lineRule="auto"/>
        <w:rPr>
          <w:rFonts w:ascii="Times New Roman" w:hAnsi="Times New Roman"/>
          <w:sz w:val="20"/>
          <w:szCs w:val="20"/>
        </w:rPr>
      </w:pPr>
    </w:p>
    <w:p w:rsidR="006039B7" w:rsidRPr="00855346" w:rsidRDefault="008B01BD" w:rsidP="000B0FAA">
      <w:pPr>
        <w:spacing w:after="0" w:line="240" w:lineRule="auto"/>
        <w:rPr>
          <w:rFonts w:ascii="Times New Roman" w:hAnsi="Times New Roman"/>
          <w:i/>
          <w:sz w:val="20"/>
          <w:szCs w:val="20"/>
        </w:rPr>
      </w:pPr>
      <w:r>
        <w:rPr>
          <w:rFonts w:ascii="Times New Roman" w:hAnsi="Times New Roman"/>
          <w:i/>
          <w:sz w:val="20"/>
          <w:szCs w:val="20"/>
        </w:rPr>
        <w:t>BRCC</w:t>
      </w:r>
      <w:r w:rsidR="006039B7" w:rsidRPr="00855346">
        <w:rPr>
          <w:rFonts w:ascii="Times New Roman" w:hAnsi="Times New Roman"/>
          <w:i/>
          <w:sz w:val="20"/>
          <w:szCs w:val="20"/>
        </w:rPr>
        <w:t xml:space="preserve"> dual enrollment credit available at student’s own expense (PHYS </w:t>
      </w:r>
      <w:r>
        <w:rPr>
          <w:rFonts w:ascii="Times New Roman" w:hAnsi="Times New Roman"/>
          <w:i/>
          <w:sz w:val="20"/>
          <w:szCs w:val="20"/>
        </w:rPr>
        <w:t>201</w:t>
      </w:r>
      <w:r w:rsidR="006039B7" w:rsidRPr="00855346">
        <w:rPr>
          <w:rFonts w:ascii="Times New Roman" w:hAnsi="Times New Roman"/>
          <w:i/>
          <w:sz w:val="20"/>
          <w:szCs w:val="20"/>
        </w:rPr>
        <w:t xml:space="preserve"> (Semester 1)/</w:t>
      </w:r>
      <w:r>
        <w:rPr>
          <w:rFonts w:ascii="Times New Roman" w:hAnsi="Times New Roman"/>
          <w:i/>
          <w:sz w:val="20"/>
          <w:szCs w:val="20"/>
        </w:rPr>
        <w:t>202</w:t>
      </w:r>
      <w:r w:rsidR="006039B7" w:rsidRPr="00855346">
        <w:rPr>
          <w:rFonts w:ascii="Times New Roman" w:hAnsi="Times New Roman"/>
          <w:i/>
          <w:sz w:val="20"/>
          <w:szCs w:val="20"/>
        </w:rPr>
        <w:t xml:space="preserve"> (Semester 2), 4 credits each semester).</w:t>
      </w:r>
    </w:p>
    <w:p w:rsidR="006039B7"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Environmental Chemistry</w:t>
      </w:r>
      <w:r>
        <w:rPr>
          <w:rStyle w:val="Heading3Char"/>
          <w:rFonts w:ascii="Times New Roman" w:eastAsia="Calibri" w:hAnsi="Times New Roman"/>
        </w:rPr>
        <w:t>*</w:t>
      </w:r>
      <w:r w:rsidRPr="00855346">
        <w:rPr>
          <w:rFonts w:ascii="Times New Roman" w:hAnsi="Times New Roman"/>
        </w:rPr>
        <w:t xml:space="preserve">                      </w:t>
      </w:r>
      <w:r>
        <w:rPr>
          <w:rFonts w:ascii="Times New Roman" w:hAnsi="Times New Roman"/>
        </w:rPr>
        <w:t xml:space="preserve">      </w:t>
      </w:r>
      <w:r>
        <w:rPr>
          <w:rFonts w:ascii="Times New Roman" w:hAnsi="Times New Roman"/>
          <w:b/>
        </w:rPr>
        <w:t>447025</w:t>
      </w:r>
    </w:p>
    <w:p w:rsidR="006039B7" w:rsidRPr="00855346" w:rsidRDefault="006039B7" w:rsidP="000B0FAA">
      <w:pPr>
        <w:spacing w:after="0" w:line="240" w:lineRule="auto"/>
        <w:rPr>
          <w:rFonts w:ascii="Times New Roman" w:hAnsi="Times New Roman"/>
          <w:b/>
        </w:rPr>
      </w:pPr>
      <w:r w:rsidRPr="00855346">
        <w:rPr>
          <w:rFonts w:ascii="Times New Roman" w:hAnsi="Times New Roman"/>
          <w:b/>
          <w:sz w:val="20"/>
          <w:szCs w:val="20"/>
        </w:rPr>
        <w:t xml:space="preserve">Grade 11 or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6039B7" w:rsidRPr="00855346" w:rsidRDefault="006039B7" w:rsidP="000B0FAA">
      <w:pPr>
        <w:spacing w:after="0" w:line="240" w:lineRule="auto"/>
        <w:rPr>
          <w:rFonts w:ascii="Times New Roman" w:hAnsi="Times New Roman"/>
          <w:b/>
          <w:i/>
          <w:sz w:val="20"/>
          <w:szCs w:val="20"/>
        </w:rPr>
      </w:pPr>
      <w:r w:rsidRPr="00855346">
        <w:rPr>
          <w:rFonts w:ascii="Times New Roman" w:hAnsi="Times New Roman"/>
          <w:b/>
          <w:i/>
          <w:sz w:val="20"/>
          <w:szCs w:val="20"/>
        </w:rPr>
        <w:t>Pre-requisite: Physics</w:t>
      </w:r>
    </w:p>
    <w:p w:rsidR="006039B7" w:rsidRPr="00855346" w:rsidRDefault="006039B7" w:rsidP="000B0FAA">
      <w:pPr>
        <w:spacing w:after="0" w:line="240" w:lineRule="auto"/>
        <w:rPr>
          <w:rFonts w:ascii="Times New Roman" w:hAnsi="Times New Roman"/>
          <w:b/>
          <w:i/>
        </w:rPr>
      </w:pPr>
      <w:r w:rsidRPr="00855346">
        <w:rPr>
          <w:rFonts w:ascii="Times New Roman" w:hAnsi="Times New Roman"/>
          <w:b/>
          <w:i/>
          <w:sz w:val="20"/>
          <w:szCs w:val="20"/>
        </w:rPr>
        <w:t>This class is required of any SVGS student who will not otherwise have completed high school chemistry prior to graduation.</w:t>
      </w:r>
    </w:p>
    <w:p w:rsidR="006039B7"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master basic principles of chemistry and statistical analysis in the context of the chemical and physical characteristics of water, soils, rocks, the atmosphere and natural fuels.  Students conduct extensive laboratory analysis and field sampling utilizing EPA methods where feasible. Students investigate anthropogenic influences on natural materials cycles from the viewpoint of the classical chemist. Students enhance their learning through the use of instrumental analysis, which supplements traditional micro and wet chemistry methods.  Students will demonstrate mastery of computerized data recording, calculation and analysis; graphical presentation; researching primary and popular literature; and formal report writing and scientific presentation.  </w:t>
      </w:r>
      <w:r>
        <w:rPr>
          <w:rFonts w:ascii="Times New Roman" w:hAnsi="Times New Roman"/>
          <w:sz w:val="20"/>
          <w:szCs w:val="20"/>
        </w:rPr>
        <w:t xml:space="preserve">This class is required of any SVGS student who will not otherwise have completed high school chemistry prior to graduation.  </w:t>
      </w:r>
    </w:p>
    <w:p w:rsidR="006039B7" w:rsidRPr="00855346" w:rsidRDefault="006039B7" w:rsidP="000B0FAA">
      <w:pPr>
        <w:spacing w:after="0" w:line="240" w:lineRule="auto"/>
        <w:rPr>
          <w:rFonts w:ascii="Times New Roman" w:hAnsi="Times New Roman"/>
          <w:i/>
          <w:sz w:val="20"/>
          <w:szCs w:val="20"/>
        </w:rPr>
      </w:pPr>
    </w:p>
    <w:p w:rsidR="006039B7" w:rsidRDefault="006039B7" w:rsidP="000B0FAA">
      <w:pPr>
        <w:spacing w:after="0" w:line="240" w:lineRule="auto"/>
        <w:rPr>
          <w:rFonts w:ascii="Times New Roman" w:hAnsi="Times New Roman"/>
          <w:i/>
          <w:sz w:val="20"/>
          <w:szCs w:val="20"/>
        </w:rPr>
      </w:pPr>
      <w:r w:rsidRPr="00855346">
        <w:rPr>
          <w:rFonts w:ascii="Times New Roman" w:hAnsi="Times New Roman"/>
          <w:i/>
          <w:sz w:val="20"/>
          <w:szCs w:val="20"/>
        </w:rPr>
        <w:t>James Madison University dual enrollment credit available (ISAT 112, 3 credits) at student’s own expense.</w:t>
      </w:r>
    </w:p>
    <w:p w:rsidR="006039B7" w:rsidRDefault="006039B7" w:rsidP="000B0FAA">
      <w:pPr>
        <w:spacing w:after="0" w:line="240" w:lineRule="auto"/>
        <w:rPr>
          <w:rFonts w:ascii="Times New Roman" w:hAnsi="Times New Roman"/>
          <w:i/>
          <w:sz w:val="20"/>
          <w:szCs w:val="20"/>
        </w:rPr>
      </w:pPr>
    </w:p>
    <w:p w:rsidR="00A6657C" w:rsidRDefault="00A6657C"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b/>
        </w:rPr>
      </w:pPr>
      <w:r>
        <w:rPr>
          <w:rStyle w:val="Heading3Char"/>
          <w:rFonts w:ascii="Times New Roman" w:eastAsia="Calibri" w:hAnsi="Times New Roman"/>
        </w:rPr>
        <w:lastRenderedPageBreak/>
        <w:t>A</w:t>
      </w:r>
      <w:r w:rsidRPr="00855346">
        <w:rPr>
          <w:rStyle w:val="Heading3Char"/>
          <w:rFonts w:ascii="Times New Roman" w:eastAsia="Calibri" w:hAnsi="Times New Roman"/>
        </w:rPr>
        <w:t xml:space="preserve">P </w:t>
      </w:r>
      <w:r>
        <w:rPr>
          <w:rStyle w:val="Heading3Char"/>
          <w:rFonts w:ascii="Times New Roman" w:eastAsia="Calibri" w:hAnsi="Times New Roman"/>
        </w:rPr>
        <w:t>Chemistry*</w:t>
      </w:r>
      <w:r w:rsidRPr="00855346">
        <w:rPr>
          <w:rFonts w:ascii="Times New Roman" w:hAnsi="Times New Roman"/>
          <w:i/>
        </w:rPr>
        <w:t xml:space="preserve"> </w:t>
      </w:r>
      <w:r w:rsidRPr="00855346">
        <w:rPr>
          <w:rFonts w:ascii="Times New Roman" w:hAnsi="Times New Roman"/>
          <w:i/>
        </w:rPr>
        <w:tab/>
      </w:r>
      <w:r>
        <w:rPr>
          <w:rFonts w:ascii="Times New Roman" w:hAnsi="Times New Roman"/>
          <w:i/>
        </w:rPr>
        <w:t xml:space="preserve">                                      </w:t>
      </w:r>
      <w:r w:rsidRPr="00B64A80">
        <w:rPr>
          <w:rFonts w:ascii="Times New Roman" w:hAnsi="Times New Roman"/>
          <w:b/>
        </w:rPr>
        <w:t>447000</w:t>
      </w:r>
      <w:r w:rsidRPr="00855346">
        <w:rPr>
          <w:rFonts w:ascii="Times New Roman" w:hAnsi="Times New Roman"/>
          <w:i/>
        </w:rPr>
        <w:t xml:space="preserve">                    </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w:t>
      </w:r>
      <w:r>
        <w:rPr>
          <w:rFonts w:ascii="Times New Roman" w:hAnsi="Times New Roman"/>
          <w:b/>
          <w:sz w:val="20"/>
          <w:szCs w:val="20"/>
        </w:rPr>
        <w:t>11/</w:t>
      </w:r>
      <w:r w:rsidRPr="00855346">
        <w:rPr>
          <w:rFonts w:ascii="Times New Roman" w:hAnsi="Times New Roman"/>
          <w:b/>
          <w:sz w:val="20"/>
          <w:szCs w:val="20"/>
        </w:rPr>
        <w:t xml:space="preserve">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6039B7" w:rsidRDefault="006039B7" w:rsidP="000B0FAA">
      <w:pPr>
        <w:spacing w:after="0" w:line="240" w:lineRule="auto"/>
        <w:rPr>
          <w:rFonts w:ascii="Times New Roman" w:hAnsi="Times New Roman"/>
          <w:sz w:val="20"/>
          <w:szCs w:val="20"/>
        </w:rPr>
      </w:pPr>
      <w:r>
        <w:rPr>
          <w:rFonts w:ascii="Times New Roman" w:hAnsi="Times New Roman"/>
          <w:sz w:val="20"/>
          <w:szCs w:val="20"/>
        </w:rPr>
        <w:t xml:space="preserve">Advanced Placement Chemistry is designed to be equivalent to a first-year college chemistry course.  Students will participate in lectures, demonstrations, activities &amp; extensive laboratory experiments on topics such as atomic structure &amp; quantum theory, chemical compounds, reactions &amp; stoichiometry, states of matter &amp; solutions, thermo-chemistry &amp; kinetics, equilibrium, acids &amp; Bases, electro-chemistry, nuclear Chemistry &amp; organic Chemistry.  AP Chemistry also involves applying these concepts to “every-day” life with projects such as calorimetry, efficiency, crystal growth, </w:t>
      </w:r>
      <w:proofErr w:type="gramStart"/>
      <w:r>
        <w:rPr>
          <w:rFonts w:ascii="Times New Roman" w:hAnsi="Times New Roman"/>
          <w:sz w:val="20"/>
          <w:szCs w:val="20"/>
        </w:rPr>
        <w:t>catalysis</w:t>
      </w:r>
      <w:proofErr w:type="gramEnd"/>
      <w:r>
        <w:rPr>
          <w:rFonts w:ascii="Times New Roman" w:hAnsi="Times New Roman"/>
          <w:sz w:val="20"/>
          <w:szCs w:val="20"/>
        </w:rPr>
        <w:t xml:space="preserve"> and water treatment.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Pr>
          <w:rStyle w:val="Heading3Char"/>
          <w:rFonts w:ascii="Times New Roman" w:eastAsia="Calibri" w:hAnsi="Times New Roman"/>
        </w:rPr>
        <w:t>A</w:t>
      </w:r>
      <w:r w:rsidRPr="00855346">
        <w:rPr>
          <w:rStyle w:val="Heading3Char"/>
          <w:rFonts w:ascii="Times New Roman" w:eastAsia="Calibri" w:hAnsi="Times New Roman"/>
        </w:rPr>
        <w:t>P Environmental Science</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i/>
        </w:rPr>
        <w:tab/>
      </w:r>
      <w:r>
        <w:rPr>
          <w:rFonts w:ascii="Times New Roman" w:hAnsi="Times New Roman"/>
          <w:i/>
        </w:rPr>
        <w:t xml:space="preserve">             </w:t>
      </w:r>
      <w:r>
        <w:rPr>
          <w:rFonts w:ascii="Times New Roman" w:hAnsi="Times New Roman"/>
          <w:b/>
        </w:rPr>
        <w:t>427025</w:t>
      </w:r>
      <w:r w:rsidRPr="00855346">
        <w:rPr>
          <w:rFonts w:ascii="Times New Roman" w:hAnsi="Times New Roman"/>
          <w:i/>
        </w:rPr>
        <w:t xml:space="preserve">                    </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6039B7" w:rsidRPr="00855346" w:rsidRDefault="006039B7" w:rsidP="000B0FAA">
      <w:pPr>
        <w:spacing w:after="0" w:line="240" w:lineRule="auto"/>
        <w:rPr>
          <w:rFonts w:ascii="Times New Roman" w:hAnsi="Times New Roman"/>
        </w:rPr>
      </w:pPr>
      <w:r w:rsidRPr="00855346">
        <w:rPr>
          <w:rFonts w:ascii="Times New Roman" w:hAnsi="Times New Roman"/>
          <w:b/>
          <w:i/>
          <w:sz w:val="20"/>
          <w:szCs w:val="20"/>
        </w:rPr>
        <w:t>Pre-requisite: Biology, Chemistry, Physics and Pre-Calculus, completion of Earth Science is strongly recommended</w:t>
      </w:r>
      <w:r w:rsidRPr="00855346">
        <w:rPr>
          <w:rFonts w:ascii="Times New Roman" w:hAnsi="Times New Roman"/>
          <w:b/>
        </w:rPr>
        <w:t xml:space="preserve"> </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Students explore geology, paleontology, atmospheric science, ecology, and technology in the context of environmental problems facing humans today. Students conduct extensive laboratory and field studies including water and air quality, soil processes, population dynamics, and community and ecosystem processes. Students enhance their learning through the use of computer simulations and models, and the use of technology to analyze and present data. Students are prepared to take the Advanced Place</w:t>
      </w:r>
      <w:r>
        <w:rPr>
          <w:rFonts w:ascii="Times New Roman" w:hAnsi="Times New Roman"/>
          <w:sz w:val="20"/>
          <w:szCs w:val="20"/>
        </w:rPr>
        <w:t>ment Environmental Science test, which is a required activity.</w:t>
      </w:r>
      <w:r w:rsidRPr="00855346">
        <w:rPr>
          <w:rFonts w:ascii="Times New Roman" w:hAnsi="Times New Roman"/>
          <w:sz w:val="20"/>
          <w:szCs w:val="20"/>
        </w:rPr>
        <w:t xml:space="preserve">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i/>
          <w:sz w:val="20"/>
          <w:szCs w:val="20"/>
        </w:rPr>
      </w:pPr>
      <w:r w:rsidRPr="00855346">
        <w:rPr>
          <w:rFonts w:ascii="Times New Roman" w:hAnsi="Times New Roman"/>
          <w:i/>
          <w:sz w:val="20"/>
          <w:szCs w:val="20"/>
        </w:rPr>
        <w:t>James Madison University dual enrollment credit available (ISAT 112, 3 credits) at student’s own expense.</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Molecular and Microbiology</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t xml:space="preserve">     </w:t>
      </w:r>
      <w:r>
        <w:rPr>
          <w:rFonts w:ascii="Times New Roman" w:hAnsi="Times New Roman"/>
        </w:rPr>
        <w:t xml:space="preserve">         </w:t>
      </w:r>
      <w:r>
        <w:rPr>
          <w:rFonts w:ascii="Times New Roman" w:hAnsi="Times New Roman"/>
          <w:b/>
        </w:rPr>
        <w:t>432025</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6039B7" w:rsidRPr="00855346" w:rsidRDefault="006039B7" w:rsidP="000B0FAA">
      <w:pPr>
        <w:spacing w:after="0" w:line="240" w:lineRule="auto"/>
        <w:rPr>
          <w:rFonts w:ascii="Times New Roman" w:hAnsi="Times New Roman"/>
        </w:rPr>
      </w:pPr>
      <w:r w:rsidRPr="00855346">
        <w:rPr>
          <w:rFonts w:ascii="Times New Roman" w:hAnsi="Times New Roman"/>
          <w:b/>
          <w:i/>
          <w:sz w:val="20"/>
          <w:szCs w:val="20"/>
        </w:rPr>
        <w:t xml:space="preserve">Pre-requisite: </w:t>
      </w:r>
      <w:r w:rsidRPr="00855346">
        <w:rPr>
          <w:rFonts w:ascii="Times New Roman" w:hAnsi="Times New Roman"/>
          <w:b/>
        </w:rPr>
        <w:t xml:space="preserve"> </w:t>
      </w:r>
      <w:r w:rsidRPr="00855346">
        <w:rPr>
          <w:rFonts w:ascii="Times New Roman" w:hAnsi="Times New Roman"/>
          <w:b/>
          <w:i/>
          <w:sz w:val="20"/>
          <w:szCs w:val="20"/>
        </w:rPr>
        <w:t>Biology, Chemistry, Physics (all with grades of B or better) and Pre-Calculus</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investigate fundamental life processes through the use and study of rapidly developing technologies such as genetic engineering, pharmaceutical developments, and treatment and prevention of infectious diseases.  Students conduct extensive laboratory investigations on DNA extraction, gel electrophoresis, culture and identification of microbial organisms, and biochemistry.  Students enhance their understanding of biological molecules through the use of mechanical and computer molecular modeling. Students become proficient in the use of technology to analyze and present data. </w:t>
      </w:r>
    </w:p>
    <w:p w:rsidR="006039B7" w:rsidRPr="00855346" w:rsidRDefault="006039B7" w:rsidP="000B0FAA">
      <w:pPr>
        <w:spacing w:after="0" w:line="240" w:lineRule="auto"/>
        <w:rPr>
          <w:rFonts w:ascii="Times New Roman" w:hAnsi="Times New Roman"/>
          <w:i/>
          <w:sz w:val="20"/>
          <w:szCs w:val="20"/>
        </w:rPr>
      </w:pPr>
    </w:p>
    <w:p w:rsidR="006039B7" w:rsidRPr="00855346" w:rsidRDefault="006039B7" w:rsidP="000B0FAA">
      <w:pPr>
        <w:spacing w:after="0" w:line="240" w:lineRule="auto"/>
        <w:rPr>
          <w:rFonts w:ascii="Times New Roman" w:hAnsi="Times New Roman"/>
          <w:i/>
          <w:sz w:val="20"/>
          <w:szCs w:val="20"/>
        </w:rPr>
      </w:pPr>
      <w:r w:rsidRPr="00855346">
        <w:rPr>
          <w:rFonts w:ascii="Times New Roman" w:hAnsi="Times New Roman"/>
          <w:i/>
          <w:sz w:val="20"/>
          <w:szCs w:val="20"/>
        </w:rPr>
        <w:t>James Madison University dual enrollment credit available at student’s own expense (ISAT 113, 3 credits).</w:t>
      </w:r>
    </w:p>
    <w:p w:rsidR="006039B7" w:rsidRPr="00855346" w:rsidRDefault="006039B7" w:rsidP="000B0FAA">
      <w:pPr>
        <w:spacing w:after="0" w:line="240" w:lineRule="auto"/>
        <w:rPr>
          <w:rFonts w:ascii="Times New Roman" w:hAnsi="Times New Roman"/>
          <w:i/>
          <w:sz w:val="20"/>
          <w:szCs w:val="20"/>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Modern Physics</w:t>
      </w:r>
      <w:r>
        <w:rPr>
          <w:rStyle w:val="Heading3Char"/>
          <w:rFonts w:ascii="Times New Roman" w:eastAsia="Calibri" w:hAnsi="Times New Roman"/>
        </w:rPr>
        <w:t>*</w:t>
      </w:r>
      <w:r w:rsidRPr="00855346">
        <w:rPr>
          <w:rFonts w:ascii="Times New Roman" w:hAnsi="Times New Roman"/>
        </w:rPr>
        <w:t xml:space="preserve"> </w:t>
      </w:r>
      <w:r w:rsidRPr="00855346">
        <w:rPr>
          <w:rFonts w:ascii="Times New Roman" w:hAnsi="Times New Roman"/>
        </w:rPr>
        <w:tab/>
        <w:t xml:space="preserve">                                    </w:t>
      </w:r>
      <w:r>
        <w:rPr>
          <w:rFonts w:ascii="Times New Roman" w:hAnsi="Times New Roman"/>
        </w:rPr>
        <w:t xml:space="preserve">   </w:t>
      </w:r>
      <w:r w:rsidRPr="00855346">
        <w:rPr>
          <w:rFonts w:ascii="Times New Roman" w:hAnsi="Times New Roman"/>
          <w:b/>
        </w:rPr>
        <w:t>452020</w:t>
      </w:r>
    </w:p>
    <w:p w:rsidR="006039B7" w:rsidRPr="00855346" w:rsidRDefault="006039B7" w:rsidP="000B0FAA">
      <w:pPr>
        <w:spacing w:after="0" w:line="240" w:lineRule="auto"/>
        <w:rPr>
          <w:rFonts w:ascii="Times New Roman" w:hAnsi="Times New Roman"/>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6039B7" w:rsidRPr="00855346" w:rsidRDefault="006039B7" w:rsidP="000B0FAA">
      <w:pPr>
        <w:spacing w:after="0" w:line="240" w:lineRule="auto"/>
        <w:rPr>
          <w:rFonts w:ascii="Times New Roman" w:hAnsi="Times New Roman"/>
          <w:b/>
          <w:i/>
          <w:sz w:val="20"/>
          <w:szCs w:val="20"/>
        </w:rPr>
      </w:pPr>
      <w:r w:rsidRPr="00855346">
        <w:rPr>
          <w:rFonts w:ascii="Times New Roman" w:hAnsi="Times New Roman"/>
          <w:b/>
          <w:sz w:val="20"/>
          <w:szCs w:val="20"/>
        </w:rPr>
        <w:t xml:space="preserve"> </w:t>
      </w:r>
      <w:r w:rsidRPr="00855346">
        <w:rPr>
          <w:rFonts w:ascii="Times New Roman" w:hAnsi="Times New Roman"/>
          <w:b/>
          <w:i/>
          <w:sz w:val="20"/>
          <w:szCs w:val="20"/>
        </w:rPr>
        <w:t>Pre-requisite:</w:t>
      </w:r>
      <w:r w:rsidRPr="00855346">
        <w:rPr>
          <w:rFonts w:ascii="Times New Roman" w:hAnsi="Times New Roman"/>
          <w:b/>
        </w:rPr>
        <w:t xml:space="preserve"> </w:t>
      </w:r>
      <w:r w:rsidRPr="00855346">
        <w:rPr>
          <w:rFonts w:ascii="Times New Roman" w:hAnsi="Times New Roman"/>
          <w:b/>
          <w:i/>
          <w:sz w:val="20"/>
          <w:szCs w:val="20"/>
        </w:rPr>
        <w:t xml:space="preserve">GS Physics, and GS Pre-Calculus or GS Calculus (grades of A- or better). </w:t>
      </w:r>
      <w:r>
        <w:rPr>
          <w:rFonts w:ascii="Times New Roman" w:hAnsi="Times New Roman"/>
          <w:b/>
          <w:i/>
          <w:sz w:val="20"/>
          <w:szCs w:val="20"/>
        </w:rPr>
        <w:t xml:space="preserve">Co-requisite: Calculus or above (offered pending enrollment). </w:t>
      </w:r>
    </w:p>
    <w:p w:rsidR="006039B7"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explore the theoretical study of Special Relativity and Quantum Mechanics with an emphasis on computer models of the processes involved.  Topics covered include Special Relativity, the Schrödinger equation, tunneling phenomena, General Relativity, Elementary Particle Physics, and the Hydrogen Atom.  Students enhance their learning through extensive laboratory investigations and simulations. Students become proficient in the use of technology to analyze and present data.  </w:t>
      </w:r>
    </w:p>
    <w:p w:rsidR="005B68FC" w:rsidRDefault="005B68FC" w:rsidP="000B0FAA">
      <w:pPr>
        <w:spacing w:after="0" w:line="240" w:lineRule="auto"/>
        <w:rPr>
          <w:rFonts w:ascii="Times New Roman" w:hAnsi="Times New Roman"/>
          <w:sz w:val="20"/>
          <w:szCs w:val="20"/>
        </w:rPr>
      </w:pPr>
    </w:p>
    <w:p w:rsidR="005B68FC" w:rsidRPr="00855346" w:rsidRDefault="005B68FC" w:rsidP="000B0FAA">
      <w:pPr>
        <w:spacing w:after="0" w:line="240" w:lineRule="auto"/>
        <w:rPr>
          <w:rFonts w:ascii="Times New Roman" w:hAnsi="Times New Roman"/>
          <w:b/>
        </w:rPr>
      </w:pPr>
      <w:r w:rsidRPr="00855346">
        <w:rPr>
          <w:rStyle w:val="Heading3Char"/>
          <w:rFonts w:ascii="Times New Roman" w:eastAsia="Calibri" w:hAnsi="Times New Roman"/>
        </w:rPr>
        <w:t>Scientific Research</w:t>
      </w:r>
      <w:r>
        <w:rPr>
          <w:rStyle w:val="Heading3Char"/>
          <w:rFonts w:ascii="Times New Roman" w:eastAsia="Calibri" w:hAnsi="Times New Roman"/>
        </w:rPr>
        <w:t>*</w:t>
      </w:r>
      <w:r w:rsidRPr="00855346">
        <w:rPr>
          <w:rStyle w:val="Heading3Char"/>
          <w:rFonts w:ascii="Times New Roman" w:eastAsia="Calibri" w:hAnsi="Times New Roman"/>
        </w:rPr>
        <w:t xml:space="preserve">                                    </w:t>
      </w:r>
      <w:r>
        <w:rPr>
          <w:rStyle w:val="Heading3Char"/>
          <w:rFonts w:ascii="Times New Roman" w:eastAsia="Calibri" w:hAnsi="Times New Roman"/>
        </w:rPr>
        <w:t xml:space="preserve"> </w:t>
      </w:r>
      <w:r w:rsidRPr="00855346">
        <w:rPr>
          <w:rStyle w:val="Heading3Char"/>
          <w:rFonts w:ascii="Times New Roman" w:eastAsia="Calibri" w:hAnsi="Times New Roman"/>
        </w:rPr>
        <w:t>432120</w:t>
      </w:r>
      <w:r w:rsidRPr="00855346">
        <w:rPr>
          <w:rFonts w:ascii="Times New Roman" w:hAnsi="Times New Roman"/>
          <w:i/>
        </w:rPr>
        <w:t xml:space="preserve"> </w:t>
      </w:r>
      <w:r w:rsidRPr="00A76870">
        <w:rPr>
          <w:rFonts w:ascii="Times New Roman" w:hAnsi="Times New Roman"/>
          <w:b/>
          <w:sz w:val="20"/>
          <w:szCs w:val="20"/>
        </w:rPr>
        <w:t xml:space="preserve">Grade 11 or 12 </w:t>
      </w:r>
      <w:r w:rsidRPr="00A76870">
        <w:rPr>
          <w:rFonts w:ascii="Times New Roman" w:hAnsi="Times New Roman"/>
          <w:b/>
          <w:sz w:val="20"/>
          <w:szCs w:val="20"/>
        </w:rPr>
        <w:tab/>
      </w:r>
      <w:r w:rsidRPr="00A76870">
        <w:rPr>
          <w:rFonts w:ascii="Times New Roman" w:hAnsi="Times New Roman"/>
          <w:b/>
          <w:sz w:val="20"/>
          <w:szCs w:val="20"/>
        </w:rPr>
        <w:tab/>
      </w:r>
      <w:r w:rsidRPr="00A76870">
        <w:rPr>
          <w:rFonts w:ascii="Times New Roman" w:hAnsi="Times New Roman"/>
          <w:b/>
          <w:sz w:val="20"/>
          <w:szCs w:val="20"/>
        </w:rPr>
        <w:tab/>
      </w:r>
      <w:r w:rsidRPr="00A76870">
        <w:rPr>
          <w:rFonts w:ascii="Times New Roman" w:hAnsi="Times New Roman"/>
          <w:b/>
          <w:sz w:val="20"/>
          <w:szCs w:val="20"/>
        </w:rPr>
        <w:tab/>
        <w:t xml:space="preserve">  1 Science credit</w:t>
      </w:r>
    </w:p>
    <w:p w:rsidR="005B68FC" w:rsidRPr="00855346" w:rsidRDefault="005B68FC"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5B68FC" w:rsidRDefault="005B68FC" w:rsidP="000B0FAA">
      <w:pPr>
        <w:spacing w:after="0" w:line="240" w:lineRule="auto"/>
        <w:rPr>
          <w:rFonts w:ascii="Times New Roman" w:hAnsi="Times New Roman"/>
          <w:sz w:val="20"/>
          <w:szCs w:val="20"/>
        </w:rPr>
      </w:pPr>
      <w:r w:rsidRPr="00855346">
        <w:rPr>
          <w:rFonts w:ascii="Times New Roman" w:hAnsi="Times New Roman"/>
          <w:sz w:val="20"/>
          <w:szCs w:val="20"/>
        </w:rPr>
        <w:t>Students discover and put into practice research methods and engineering design.  Students apply principles of the natural sciences and applied statistics in solving research and engineering problems.  Students complete an individual research project, write a scientific paper, and submit their results for presentation at various venues, including the SVGS Research Sympos</w:t>
      </w:r>
      <w:r>
        <w:rPr>
          <w:rFonts w:ascii="Times New Roman" w:hAnsi="Times New Roman"/>
          <w:sz w:val="20"/>
          <w:szCs w:val="20"/>
        </w:rPr>
        <w:t xml:space="preserve">ium (participation is required), Regional Science Fair (participation is required) and Virginia Junior Academy of Science </w:t>
      </w:r>
      <w:r w:rsidRPr="00855346">
        <w:rPr>
          <w:rFonts w:ascii="Times New Roman" w:hAnsi="Times New Roman"/>
          <w:sz w:val="20"/>
          <w:szCs w:val="20"/>
        </w:rPr>
        <w:t>(</w:t>
      </w:r>
      <w:r>
        <w:rPr>
          <w:rFonts w:ascii="Times New Roman" w:hAnsi="Times New Roman"/>
          <w:sz w:val="20"/>
          <w:szCs w:val="20"/>
        </w:rPr>
        <w:t xml:space="preserve">optional, paper submission and participation, </w:t>
      </w:r>
      <w:r w:rsidRPr="00855346">
        <w:rPr>
          <w:rFonts w:ascii="Times New Roman" w:hAnsi="Times New Roman"/>
          <w:sz w:val="20"/>
          <w:szCs w:val="20"/>
        </w:rPr>
        <w:t>if accepted</w:t>
      </w:r>
      <w:r>
        <w:rPr>
          <w:rFonts w:ascii="Times New Roman" w:hAnsi="Times New Roman"/>
          <w:sz w:val="20"/>
          <w:szCs w:val="20"/>
        </w:rPr>
        <w:t>,</w:t>
      </w:r>
      <w:r w:rsidRPr="00855346">
        <w:rPr>
          <w:rFonts w:ascii="Times New Roman" w:hAnsi="Times New Roman"/>
          <w:sz w:val="20"/>
          <w:szCs w:val="20"/>
        </w:rPr>
        <w:t xml:space="preserve"> is required).  </w:t>
      </w:r>
      <w:r>
        <w:rPr>
          <w:rFonts w:ascii="Times New Roman" w:hAnsi="Times New Roman"/>
          <w:sz w:val="20"/>
          <w:szCs w:val="20"/>
        </w:rPr>
        <w:t xml:space="preserve">They make use of on-line libraries and review scholarly scientific resources. </w:t>
      </w:r>
    </w:p>
    <w:p w:rsidR="005B68FC" w:rsidRDefault="005B68FC" w:rsidP="000B0FAA">
      <w:pPr>
        <w:spacing w:after="0" w:line="240" w:lineRule="auto"/>
        <w:rPr>
          <w:rFonts w:ascii="Times New Roman" w:hAnsi="Times New Roman"/>
          <w:sz w:val="20"/>
          <w:szCs w:val="20"/>
        </w:rPr>
      </w:pPr>
    </w:p>
    <w:p w:rsidR="005B68FC" w:rsidRPr="00855346" w:rsidRDefault="005B68FC" w:rsidP="000B0FAA">
      <w:pPr>
        <w:spacing w:after="0" w:line="240" w:lineRule="auto"/>
        <w:rPr>
          <w:rFonts w:ascii="Times New Roman" w:hAnsi="Times New Roman"/>
          <w:b/>
        </w:rPr>
      </w:pPr>
      <w:r w:rsidRPr="00DF1EEA">
        <w:rPr>
          <w:rStyle w:val="Heading3Char"/>
          <w:rFonts w:ascii="Times New Roman" w:eastAsia="Calibri" w:hAnsi="Times New Roman"/>
        </w:rPr>
        <w:lastRenderedPageBreak/>
        <w:t xml:space="preserve">Advanced Scientific Research*                    </w:t>
      </w:r>
      <w:r>
        <w:rPr>
          <w:rStyle w:val="Heading3Char"/>
          <w:rFonts w:ascii="Times New Roman" w:eastAsia="Calibri" w:hAnsi="Times New Roman"/>
        </w:rPr>
        <w:t>461200</w:t>
      </w:r>
      <w:r w:rsidRPr="00855346">
        <w:rPr>
          <w:rFonts w:ascii="Times New Roman" w:hAnsi="Times New Roman"/>
          <w:i/>
        </w:rPr>
        <w:t xml:space="preserve"> </w:t>
      </w:r>
      <w:r w:rsidRPr="00855346">
        <w:rPr>
          <w:rFonts w:ascii="Times New Roman" w:hAnsi="Times New Roman"/>
          <w:b/>
          <w:sz w:val="20"/>
          <w:szCs w:val="20"/>
        </w:rPr>
        <w:t xml:space="preserve">Grade 11 or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Science credit</w:t>
      </w:r>
    </w:p>
    <w:p w:rsidR="005B68FC" w:rsidRPr="00855346" w:rsidRDefault="005B68FC" w:rsidP="000B0FAA">
      <w:pPr>
        <w:spacing w:after="0" w:line="240" w:lineRule="auto"/>
        <w:rPr>
          <w:rFonts w:ascii="Times New Roman" w:hAnsi="Times New Roman"/>
          <w:sz w:val="20"/>
          <w:szCs w:val="20"/>
        </w:rPr>
      </w:pPr>
      <w:r w:rsidRPr="00855346">
        <w:rPr>
          <w:rFonts w:ascii="Times New Roman" w:hAnsi="Times New Roman"/>
          <w:b/>
          <w:i/>
          <w:sz w:val="20"/>
          <w:szCs w:val="20"/>
        </w:rPr>
        <w:t xml:space="preserve">Pre-requisite: </w:t>
      </w:r>
      <w:proofErr w:type="spellStart"/>
      <w:r>
        <w:rPr>
          <w:rFonts w:ascii="Times New Roman" w:hAnsi="Times New Roman"/>
          <w:b/>
          <w:i/>
          <w:sz w:val="20"/>
          <w:szCs w:val="20"/>
        </w:rPr>
        <w:t>Gov</w:t>
      </w:r>
      <w:proofErr w:type="spellEnd"/>
      <w:r>
        <w:rPr>
          <w:rFonts w:ascii="Times New Roman" w:hAnsi="Times New Roman"/>
          <w:b/>
          <w:i/>
          <w:sz w:val="20"/>
          <w:szCs w:val="20"/>
        </w:rPr>
        <w:t xml:space="preserve"> School Scientific Research</w:t>
      </w:r>
    </w:p>
    <w:p w:rsidR="005B68FC" w:rsidRDefault="005B68FC" w:rsidP="000B0FAA">
      <w:pPr>
        <w:spacing w:after="0" w:line="240" w:lineRule="auto"/>
        <w:rPr>
          <w:rFonts w:ascii="Times New Roman" w:hAnsi="Times New Roman"/>
          <w:sz w:val="20"/>
          <w:szCs w:val="20"/>
        </w:rPr>
      </w:pPr>
      <w:r>
        <w:rPr>
          <w:rFonts w:ascii="Times New Roman" w:hAnsi="Times New Roman"/>
          <w:sz w:val="20"/>
          <w:szCs w:val="20"/>
        </w:rPr>
        <w:t xml:space="preserve">Students extend their study of research methods through independent research and work with a scientific mentor.  Students apply principles of the natural sciences and applied statistics in solving research and engineering problems.  Students complete an individual research project, write a scientific paper, and submit their results for presentation at various venues, including the SVGS Research Symposium (participation is required), science fairs, and paper submission to student research journals for publication.  They make use of on-line libraries and scholarly scientific resources.   </w:t>
      </w:r>
    </w:p>
    <w:p w:rsidR="005B68FC" w:rsidRPr="00855346" w:rsidRDefault="005B68FC" w:rsidP="000B0FAA">
      <w:pPr>
        <w:spacing w:after="0" w:line="240" w:lineRule="auto"/>
        <w:rPr>
          <w:rFonts w:ascii="Times New Roman" w:hAnsi="Times New Roman"/>
          <w:sz w:val="20"/>
          <w:szCs w:val="20"/>
        </w:rPr>
      </w:pPr>
    </w:p>
    <w:p w:rsidR="000B0FAA" w:rsidRDefault="000B0FAA" w:rsidP="000B0FAA">
      <w:pPr>
        <w:pStyle w:val="Heading2"/>
        <w:rPr>
          <w:rFonts w:ascii="Times New Roman" w:hAnsi="Times New Roman"/>
          <w:i/>
          <w:sz w:val="24"/>
          <w:u w:val="none"/>
        </w:rPr>
      </w:pPr>
    </w:p>
    <w:p w:rsidR="006039B7" w:rsidRPr="006C0EAF" w:rsidRDefault="006039B7" w:rsidP="000B0FAA">
      <w:pPr>
        <w:pStyle w:val="Heading2"/>
        <w:rPr>
          <w:rFonts w:ascii="Times New Roman" w:hAnsi="Times New Roman"/>
          <w:i/>
          <w:sz w:val="24"/>
          <w:u w:val="none"/>
        </w:rPr>
      </w:pPr>
      <w:r>
        <w:rPr>
          <w:rFonts w:ascii="Times New Roman" w:hAnsi="Times New Roman"/>
          <w:i/>
          <w:sz w:val="24"/>
          <w:u w:val="none"/>
        </w:rPr>
        <w:t xml:space="preserve"> </w:t>
      </w:r>
      <w:r w:rsidRPr="006C0EAF">
        <w:rPr>
          <w:rFonts w:ascii="Times New Roman" w:hAnsi="Times New Roman"/>
          <w:i/>
          <w:sz w:val="24"/>
          <w:u w:val="none"/>
        </w:rPr>
        <w:t xml:space="preserve">TECHNOLOGY </w:t>
      </w:r>
    </w:p>
    <w:p w:rsidR="006039B7" w:rsidRPr="00855346" w:rsidRDefault="006039B7" w:rsidP="000B0FAA">
      <w:pPr>
        <w:spacing w:after="0" w:line="240" w:lineRule="auto"/>
        <w:rPr>
          <w:rFonts w:ascii="Times New Roman" w:hAnsi="Times New Roman"/>
          <w:sz w:val="20"/>
          <w:szCs w:val="20"/>
        </w:rPr>
      </w:pPr>
    </w:p>
    <w:p w:rsidR="005B68FC" w:rsidRPr="00855346" w:rsidRDefault="005B68FC" w:rsidP="000B0FAA">
      <w:pPr>
        <w:spacing w:after="0" w:line="240" w:lineRule="auto"/>
        <w:rPr>
          <w:rFonts w:ascii="Times New Roman" w:hAnsi="Times New Roman"/>
          <w:b/>
        </w:rPr>
      </w:pPr>
      <w:r w:rsidRPr="00855346">
        <w:rPr>
          <w:rStyle w:val="Heading3Char"/>
          <w:rFonts w:ascii="Times New Roman" w:eastAsia="Calibri" w:hAnsi="Times New Roman"/>
        </w:rPr>
        <w:t>Advanced Technology</w:t>
      </w:r>
      <w:r>
        <w:rPr>
          <w:rStyle w:val="Heading3Char"/>
          <w:rFonts w:ascii="Times New Roman" w:eastAsia="Calibri" w:hAnsi="Times New Roman"/>
        </w:rPr>
        <w:t>*</w:t>
      </w:r>
      <w:r w:rsidRPr="00855346">
        <w:rPr>
          <w:rFonts w:ascii="Times New Roman" w:hAnsi="Times New Roman"/>
          <w:b/>
        </w:rPr>
        <w:t xml:space="preserve"> </w:t>
      </w:r>
      <w:r w:rsidRPr="00855346">
        <w:rPr>
          <w:rFonts w:ascii="Times New Roman" w:hAnsi="Times New Roman"/>
          <w:b/>
        </w:rPr>
        <w:tab/>
      </w:r>
      <w:r w:rsidRPr="00855346">
        <w:rPr>
          <w:rFonts w:ascii="Times New Roman" w:hAnsi="Times New Roman"/>
          <w:b/>
        </w:rPr>
        <w:tab/>
      </w:r>
      <w:r w:rsidRPr="00855346">
        <w:rPr>
          <w:rFonts w:ascii="Times New Roman" w:hAnsi="Times New Roman"/>
          <w:b/>
        </w:rPr>
        <w:tab/>
        <w:t>846620</w:t>
      </w:r>
    </w:p>
    <w:p w:rsidR="005B68FC" w:rsidRPr="00855346" w:rsidRDefault="005B68FC"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5B68FC" w:rsidRPr="00855346" w:rsidRDefault="005B68FC"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5B68FC" w:rsidRPr="00855346" w:rsidRDefault="005B68FC" w:rsidP="000B0FAA">
      <w:pPr>
        <w:spacing w:after="0" w:line="240" w:lineRule="auto"/>
        <w:rPr>
          <w:rFonts w:ascii="Times New Roman" w:hAnsi="Times New Roman"/>
          <w:sz w:val="20"/>
          <w:szCs w:val="20"/>
        </w:rPr>
      </w:pPr>
      <w:r w:rsidRPr="00855346">
        <w:rPr>
          <w:rFonts w:ascii="Times New Roman" w:hAnsi="Times New Roman"/>
          <w:sz w:val="20"/>
          <w:szCs w:val="20"/>
        </w:rPr>
        <w:t xml:space="preserve">The primary focus is the exploration of computer technology as a tool for communicating powerful ideas in mathematics and science. Students learn to animate in two-dimensions and build interactive presentations. Students will learn to create web sites and will develop an understanding of good design. Students will also explore digital photography and digital video production.  Students will build pod-casts and other means of using MP3 players such as iPods. Students will develop projects in conjunction with their mathematics and science courses. Students will also be asked to discuss ethical issues related to modern technology and to learn vocabulary associated with computers. </w:t>
      </w:r>
    </w:p>
    <w:p w:rsidR="006039B7" w:rsidRDefault="006039B7" w:rsidP="000B0FAA">
      <w:pPr>
        <w:spacing w:after="0" w:line="240" w:lineRule="auto"/>
        <w:rPr>
          <w:rStyle w:val="Heading3Char"/>
          <w:rFonts w:ascii="Times New Roman" w:eastAsia="Calibri" w:hAnsi="Times New Roman"/>
        </w:rPr>
      </w:pPr>
    </w:p>
    <w:p w:rsidR="005B68FC" w:rsidRPr="00855346" w:rsidRDefault="005B68FC" w:rsidP="000B0FAA">
      <w:pPr>
        <w:spacing w:after="0" w:line="240" w:lineRule="auto"/>
        <w:rPr>
          <w:rFonts w:ascii="Times New Roman" w:hAnsi="Times New Roman"/>
          <w:b/>
        </w:rPr>
      </w:pPr>
      <w:r w:rsidRPr="00855346">
        <w:rPr>
          <w:rStyle w:val="Heading3Char"/>
          <w:rFonts w:ascii="Times New Roman" w:eastAsia="Calibri" w:hAnsi="Times New Roman"/>
        </w:rPr>
        <w:t>AP Computer Science</w:t>
      </w:r>
      <w:r w:rsidRPr="00855346">
        <w:rPr>
          <w:rFonts w:ascii="Times New Roman" w:hAnsi="Times New Roman"/>
        </w:rPr>
        <w:t xml:space="preserve"> </w:t>
      </w:r>
      <w:r w:rsidRPr="00855346">
        <w:rPr>
          <w:rFonts w:ascii="Times New Roman" w:hAnsi="Times New Roman"/>
          <w:b/>
        </w:rPr>
        <w:t>(A)</w:t>
      </w:r>
      <w:r>
        <w:rPr>
          <w:rStyle w:val="Heading3Char"/>
          <w:rFonts w:ascii="Times New Roman" w:eastAsia="Calibri" w:hAnsi="Times New Roman"/>
        </w:rPr>
        <w:t>*</w:t>
      </w:r>
      <w:r w:rsidRPr="00855346">
        <w:rPr>
          <w:rStyle w:val="Heading3Char"/>
          <w:rFonts w:ascii="Times New Roman" w:eastAsia="Calibri" w:hAnsi="Times New Roman"/>
        </w:rPr>
        <w:t xml:space="preserve">                        </w:t>
      </w:r>
      <w:r>
        <w:rPr>
          <w:rStyle w:val="Heading3Char"/>
          <w:rFonts w:ascii="Times New Roman" w:eastAsia="Calibri" w:hAnsi="Times New Roman"/>
        </w:rPr>
        <w:t xml:space="preserve">  </w:t>
      </w:r>
      <w:r w:rsidRPr="00855346">
        <w:rPr>
          <w:rFonts w:ascii="Times New Roman" w:hAnsi="Times New Roman"/>
          <w:b/>
        </w:rPr>
        <w:t xml:space="preserve">318520 </w:t>
      </w:r>
      <w:r w:rsidRPr="00A76870">
        <w:rPr>
          <w:rFonts w:ascii="Times New Roman" w:hAnsi="Times New Roman"/>
          <w:b/>
          <w:sz w:val="20"/>
          <w:szCs w:val="20"/>
        </w:rPr>
        <w:t xml:space="preserve">Grade 12 </w:t>
      </w:r>
      <w:r w:rsidRPr="00A76870">
        <w:rPr>
          <w:rFonts w:ascii="Times New Roman" w:hAnsi="Times New Roman"/>
          <w:b/>
          <w:sz w:val="20"/>
          <w:szCs w:val="20"/>
        </w:rPr>
        <w:tab/>
      </w:r>
      <w:r w:rsidRPr="00A76870">
        <w:rPr>
          <w:rFonts w:ascii="Times New Roman" w:hAnsi="Times New Roman"/>
          <w:b/>
          <w:sz w:val="20"/>
          <w:szCs w:val="20"/>
        </w:rPr>
        <w:tab/>
      </w:r>
      <w:r w:rsidRPr="00A76870">
        <w:rPr>
          <w:rFonts w:ascii="Times New Roman" w:hAnsi="Times New Roman"/>
          <w:b/>
          <w:sz w:val="20"/>
          <w:szCs w:val="20"/>
        </w:rPr>
        <w:tab/>
        <w:t xml:space="preserve">      1 Mathematics credit</w:t>
      </w:r>
    </w:p>
    <w:p w:rsidR="005B68FC" w:rsidRPr="00855346" w:rsidRDefault="005B68FC" w:rsidP="000B0FAA">
      <w:pPr>
        <w:spacing w:after="0" w:line="240" w:lineRule="auto"/>
        <w:rPr>
          <w:rFonts w:ascii="Times New Roman" w:hAnsi="Times New Roman"/>
          <w:b/>
          <w:i/>
          <w:sz w:val="20"/>
          <w:szCs w:val="20"/>
        </w:rPr>
      </w:pPr>
      <w:r w:rsidRPr="00855346">
        <w:rPr>
          <w:rFonts w:ascii="Times New Roman" w:hAnsi="Times New Roman"/>
          <w:b/>
          <w:i/>
          <w:sz w:val="20"/>
          <w:szCs w:val="20"/>
        </w:rPr>
        <w:t>Pre-requisite: completion of Pre-</w:t>
      </w:r>
      <w:r>
        <w:rPr>
          <w:rFonts w:ascii="Times New Roman" w:hAnsi="Times New Roman"/>
          <w:b/>
          <w:i/>
          <w:sz w:val="20"/>
          <w:szCs w:val="20"/>
        </w:rPr>
        <w:t>Calculus, Scientific Research and</w:t>
      </w:r>
      <w:r w:rsidRPr="00855346">
        <w:rPr>
          <w:rFonts w:ascii="Times New Roman" w:hAnsi="Times New Roman"/>
          <w:b/>
          <w:i/>
          <w:sz w:val="20"/>
          <w:szCs w:val="20"/>
        </w:rPr>
        <w:t xml:space="preserve"> Engineering, and Physics (grades of A- or better) OR permission of the Director and Instructor.</w:t>
      </w:r>
    </w:p>
    <w:p w:rsidR="005B68FC" w:rsidRPr="00855346" w:rsidRDefault="005B68FC"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design, implement and interpret computer-based solutions to problems in several application areas using </w:t>
      </w:r>
      <w:r w:rsidRPr="00855346">
        <w:rPr>
          <w:rFonts w:ascii="Times New Roman" w:hAnsi="Times New Roman"/>
          <w:i/>
          <w:sz w:val="20"/>
          <w:szCs w:val="20"/>
        </w:rPr>
        <w:t>Java.</w:t>
      </w:r>
      <w:r w:rsidRPr="00855346">
        <w:rPr>
          <w:rFonts w:ascii="Times New Roman" w:hAnsi="Times New Roman"/>
          <w:sz w:val="20"/>
          <w:szCs w:val="20"/>
        </w:rPr>
        <w:t xml:space="preserve"> Students become knowledgeable about programming concepts, algorithm designs, and documentation of the computer solution and proficient at writing and debugging code. The course material emphasizes those concepts outlined by the College Board and prepares students to take the Advanced Placement Computer Science test.</w:t>
      </w:r>
    </w:p>
    <w:p w:rsidR="006039B7" w:rsidRDefault="006039B7" w:rsidP="000B0FAA">
      <w:pPr>
        <w:spacing w:after="0" w:line="240" w:lineRule="auto"/>
        <w:rPr>
          <w:rStyle w:val="Heading3Char"/>
          <w:rFonts w:ascii="Times New Roman" w:eastAsia="Calibri" w:hAnsi="Times New Roman"/>
        </w:rPr>
      </w:pPr>
    </w:p>
    <w:p w:rsidR="005B68FC" w:rsidRPr="00855346" w:rsidRDefault="005B68FC" w:rsidP="000B0FAA">
      <w:pPr>
        <w:spacing w:after="0" w:line="240" w:lineRule="auto"/>
        <w:rPr>
          <w:rFonts w:ascii="Times New Roman" w:hAnsi="Times New Roman"/>
          <w:b/>
        </w:rPr>
      </w:pPr>
      <w:r w:rsidRPr="008B01BD">
        <w:rPr>
          <w:rFonts w:ascii="Times New Roman" w:eastAsia="Times New Roman" w:hAnsi="Times New Roman"/>
          <w:b/>
          <w:bCs/>
          <w:color w:val="4472C4" w:themeColor="accent5"/>
          <w:sz w:val="24"/>
          <w:szCs w:val="24"/>
        </w:rPr>
        <w:t xml:space="preserve">Computer Network Software Operations Networking Security </w:t>
      </w:r>
      <w:r w:rsidRPr="008B01BD">
        <w:rPr>
          <w:rFonts w:ascii="Times New Roman" w:eastAsia="Times New Roman" w:hAnsi="Times New Roman"/>
          <w:b/>
          <w:bCs/>
          <w:color w:val="4472C4" w:themeColor="accent5"/>
          <w:sz w:val="24"/>
          <w:szCs w:val="24"/>
        </w:rPr>
        <w:tab/>
      </w:r>
      <w:r>
        <w:rPr>
          <w:rFonts w:ascii="Times New Roman" w:eastAsia="Times New Roman" w:hAnsi="Times New Roman"/>
          <w:b/>
          <w:bCs/>
          <w:color w:val="333333"/>
          <w:sz w:val="24"/>
          <w:szCs w:val="24"/>
        </w:rPr>
        <w:tab/>
        <w:t xml:space="preserve"> </w:t>
      </w:r>
      <w:r>
        <w:rPr>
          <w:rFonts w:ascii="Times New Roman" w:hAnsi="Times New Roman"/>
          <w:b/>
        </w:rPr>
        <w:t>665001</w:t>
      </w:r>
    </w:p>
    <w:p w:rsidR="005B68FC" w:rsidRPr="00A76870" w:rsidRDefault="005B68FC" w:rsidP="000B0FAA">
      <w:pPr>
        <w:spacing w:after="0" w:line="240" w:lineRule="auto"/>
        <w:rPr>
          <w:rFonts w:ascii="Times New Roman" w:eastAsia="Times New Roman" w:hAnsi="Times New Roman"/>
          <w:b/>
          <w:bCs/>
          <w:color w:val="333333"/>
          <w:sz w:val="20"/>
          <w:szCs w:val="20"/>
        </w:rPr>
      </w:pPr>
      <w:r w:rsidRPr="001515DD">
        <w:rPr>
          <w:rFonts w:ascii="Times New Roman" w:eastAsia="Times New Roman" w:hAnsi="Times New Roman"/>
          <w:b/>
          <w:bCs/>
          <w:color w:val="333333"/>
          <w:sz w:val="20"/>
          <w:szCs w:val="20"/>
        </w:rPr>
        <w:t>Grade</w:t>
      </w:r>
      <w:r w:rsidRPr="00A76870">
        <w:rPr>
          <w:rFonts w:ascii="Times New Roman" w:eastAsia="Times New Roman" w:hAnsi="Times New Roman"/>
          <w:b/>
          <w:bCs/>
          <w:color w:val="333333"/>
          <w:sz w:val="20"/>
          <w:szCs w:val="20"/>
        </w:rPr>
        <w:t xml:space="preserve"> </w:t>
      </w:r>
      <w:r>
        <w:rPr>
          <w:rFonts w:ascii="Times New Roman" w:eastAsia="Times New Roman" w:hAnsi="Times New Roman"/>
          <w:b/>
          <w:bCs/>
          <w:color w:val="333333"/>
          <w:sz w:val="20"/>
          <w:szCs w:val="20"/>
        </w:rPr>
        <w:t xml:space="preserve">12                                                       </w:t>
      </w:r>
      <w:r>
        <w:rPr>
          <w:rFonts w:ascii="Times New Roman" w:eastAsia="Times New Roman" w:hAnsi="Times New Roman"/>
          <w:b/>
          <w:bCs/>
          <w:color w:val="333333"/>
          <w:sz w:val="20"/>
          <w:szCs w:val="20"/>
        </w:rPr>
        <w:tab/>
      </w:r>
      <w:r>
        <w:rPr>
          <w:rFonts w:ascii="Times New Roman" w:eastAsia="Times New Roman" w:hAnsi="Times New Roman"/>
          <w:b/>
          <w:bCs/>
          <w:color w:val="333333"/>
          <w:sz w:val="20"/>
          <w:szCs w:val="20"/>
        </w:rPr>
        <w:tab/>
      </w:r>
      <w:r>
        <w:rPr>
          <w:rFonts w:ascii="Times New Roman" w:eastAsia="Times New Roman" w:hAnsi="Times New Roman"/>
          <w:b/>
          <w:bCs/>
          <w:color w:val="333333"/>
          <w:sz w:val="20"/>
          <w:szCs w:val="20"/>
        </w:rPr>
        <w:tab/>
      </w:r>
      <w:r>
        <w:rPr>
          <w:rFonts w:ascii="Times New Roman" w:eastAsia="Times New Roman" w:hAnsi="Times New Roman"/>
          <w:b/>
          <w:bCs/>
          <w:color w:val="333333"/>
          <w:sz w:val="20"/>
          <w:szCs w:val="20"/>
        </w:rPr>
        <w:tab/>
      </w:r>
      <w:r>
        <w:rPr>
          <w:rFonts w:ascii="Times New Roman" w:eastAsia="Times New Roman" w:hAnsi="Times New Roman"/>
          <w:b/>
          <w:bCs/>
          <w:color w:val="333333"/>
          <w:sz w:val="20"/>
          <w:szCs w:val="20"/>
        </w:rPr>
        <w:tab/>
      </w:r>
      <w:r w:rsidRPr="00A76870">
        <w:rPr>
          <w:rFonts w:ascii="Times New Roman" w:hAnsi="Times New Roman"/>
          <w:b/>
          <w:sz w:val="20"/>
          <w:szCs w:val="20"/>
        </w:rPr>
        <w:t>1 Elective credit</w:t>
      </w:r>
    </w:p>
    <w:p w:rsidR="005B68FC" w:rsidRPr="00E0233B" w:rsidRDefault="005B68FC" w:rsidP="000B0FAA">
      <w:pPr>
        <w:spacing w:after="0" w:line="240" w:lineRule="auto"/>
        <w:rPr>
          <w:rFonts w:ascii="Times New Roman" w:hAnsi="Times New Roman"/>
          <w:i/>
          <w:iCs/>
          <w:sz w:val="20"/>
          <w:szCs w:val="20"/>
          <w:bdr w:val="none" w:sz="0" w:space="0" w:color="auto" w:frame="1"/>
        </w:rPr>
      </w:pPr>
      <w:r w:rsidRPr="00E0233B">
        <w:rPr>
          <w:rFonts w:ascii="Times New Roman" w:hAnsi="Times New Roman"/>
          <w:sz w:val="20"/>
          <w:szCs w:val="20"/>
        </w:rPr>
        <w:t>Students are provides instruction in the basics of computer networking, operating systems, system administration and network security.  Course content includes a</w:t>
      </w:r>
      <w:r>
        <w:rPr>
          <w:rFonts w:ascii="Times New Roman" w:hAnsi="Times New Roman"/>
          <w:sz w:val="20"/>
          <w:szCs w:val="20"/>
        </w:rPr>
        <w:t>n</w:t>
      </w:r>
      <w:r w:rsidRPr="00E0233B">
        <w:rPr>
          <w:rFonts w:ascii="Times New Roman" w:hAnsi="Times New Roman"/>
          <w:sz w:val="20"/>
          <w:szCs w:val="20"/>
        </w:rPr>
        <w:t xml:space="preserve"> overview of networking, operating systems and other software applications, learning to perform common administrative functions in scripting environments. Students will examine PHP and PERL in the context of an Apache webserver, and use GNU BASH and Microsoft </w:t>
      </w:r>
      <w:proofErr w:type="spellStart"/>
      <w:r w:rsidRPr="00E0233B">
        <w:rPr>
          <w:rFonts w:ascii="Times New Roman" w:hAnsi="Times New Roman"/>
          <w:sz w:val="20"/>
          <w:szCs w:val="20"/>
        </w:rPr>
        <w:t>Powershell</w:t>
      </w:r>
      <w:proofErr w:type="spellEnd"/>
      <w:r w:rsidRPr="00E0233B">
        <w:rPr>
          <w:rFonts w:ascii="Times New Roman" w:hAnsi="Times New Roman"/>
          <w:sz w:val="20"/>
          <w:szCs w:val="20"/>
        </w:rPr>
        <w:t xml:space="preserve"> scripting from the command line to complete every day administrative functions. Course content also includes risk management, network security policy, security training, security ke</w:t>
      </w:r>
      <w:r>
        <w:rPr>
          <w:rFonts w:ascii="Times New Roman" w:hAnsi="Times New Roman"/>
          <w:sz w:val="20"/>
          <w:szCs w:val="20"/>
        </w:rPr>
        <w:t xml:space="preserve">ys, confidentiality, integrity, </w:t>
      </w:r>
      <w:proofErr w:type="gramStart"/>
      <w:r w:rsidRPr="00E0233B">
        <w:rPr>
          <w:rFonts w:ascii="Times New Roman" w:hAnsi="Times New Roman"/>
          <w:sz w:val="20"/>
          <w:szCs w:val="20"/>
        </w:rPr>
        <w:t>a</w:t>
      </w:r>
      <w:r>
        <w:rPr>
          <w:rFonts w:ascii="Times New Roman" w:hAnsi="Times New Roman"/>
          <w:sz w:val="20"/>
          <w:szCs w:val="20"/>
        </w:rPr>
        <w:t>c</w:t>
      </w:r>
      <w:r w:rsidRPr="00E0233B">
        <w:rPr>
          <w:rFonts w:ascii="Times New Roman" w:hAnsi="Times New Roman"/>
          <w:sz w:val="20"/>
          <w:szCs w:val="20"/>
        </w:rPr>
        <w:t>cess</w:t>
      </w:r>
      <w:proofErr w:type="gramEnd"/>
      <w:r w:rsidRPr="00E0233B">
        <w:rPr>
          <w:rFonts w:ascii="Times New Roman" w:hAnsi="Times New Roman"/>
          <w:sz w:val="20"/>
          <w:szCs w:val="20"/>
        </w:rPr>
        <w:t>, accountability, and audit ability.</w:t>
      </w:r>
      <w:r w:rsidRPr="00E0233B">
        <w:rPr>
          <w:rFonts w:ascii="Times New Roman" w:hAnsi="Times New Roman"/>
          <w:i/>
          <w:iCs/>
          <w:sz w:val="20"/>
          <w:szCs w:val="20"/>
          <w:bdr w:val="none" w:sz="0" w:space="0" w:color="auto" w:frame="1"/>
        </w:rPr>
        <w:t> </w:t>
      </w:r>
      <w:r w:rsidRPr="00E0233B">
        <w:rPr>
          <w:rFonts w:ascii="Times New Roman" w:hAnsi="Times New Roman"/>
          <w:i/>
          <w:iCs/>
          <w:color w:val="333333"/>
          <w:sz w:val="20"/>
        </w:rPr>
        <w:t> </w:t>
      </w:r>
      <w:r w:rsidRPr="00E0233B">
        <w:rPr>
          <w:rFonts w:ascii="Times New Roman" w:hAnsi="Times New Roman"/>
          <w:sz w:val="20"/>
          <w:szCs w:val="20"/>
        </w:rPr>
        <w:t>Participation in various industry sponsored contests</w:t>
      </w:r>
      <w:r w:rsidRPr="00E0233B">
        <w:rPr>
          <w:rFonts w:ascii="Times New Roman" w:hAnsi="Times New Roman"/>
          <w:color w:val="333333"/>
          <w:sz w:val="20"/>
        </w:rPr>
        <w:t> </w:t>
      </w:r>
      <w:r w:rsidRPr="00E0233B">
        <w:rPr>
          <w:rFonts w:ascii="Times New Roman" w:hAnsi="Times New Roman"/>
          <w:i/>
          <w:iCs/>
          <w:sz w:val="20"/>
          <w:szCs w:val="20"/>
          <w:bdr w:val="none" w:sz="0" w:space="0" w:color="auto" w:frame="1"/>
        </w:rPr>
        <w:t>suc</w:t>
      </w:r>
      <w:r>
        <w:rPr>
          <w:rFonts w:ascii="Times New Roman" w:hAnsi="Times New Roman"/>
          <w:i/>
          <w:iCs/>
          <w:sz w:val="20"/>
          <w:szCs w:val="20"/>
          <w:bdr w:val="none" w:sz="0" w:space="0" w:color="auto" w:frame="1"/>
        </w:rPr>
        <w:t xml:space="preserve">h as Cyber Challenge and other </w:t>
      </w:r>
      <w:r w:rsidRPr="00E0233B">
        <w:rPr>
          <w:rFonts w:ascii="Times New Roman" w:hAnsi="Times New Roman"/>
          <w:i/>
          <w:iCs/>
          <w:sz w:val="20"/>
          <w:szCs w:val="20"/>
          <w:bdr w:val="none" w:sz="0" w:space="0" w:color="auto" w:frame="1"/>
        </w:rPr>
        <w:t>contests </w:t>
      </w:r>
      <w:r w:rsidRPr="00E0233B">
        <w:rPr>
          <w:rFonts w:ascii="Times New Roman" w:hAnsi="Times New Roman"/>
          <w:sz w:val="20"/>
          <w:szCs w:val="20"/>
        </w:rPr>
        <w:t>are expected.  </w:t>
      </w:r>
      <w:r w:rsidRPr="00E0233B">
        <w:rPr>
          <w:rFonts w:ascii="Times New Roman" w:hAnsi="Times New Roman"/>
          <w:i/>
          <w:iCs/>
          <w:sz w:val="20"/>
          <w:szCs w:val="20"/>
          <w:bdr w:val="none" w:sz="0" w:space="0" w:color="auto" w:frame="1"/>
        </w:rPr>
        <w:t> Course offering is dependent on student interest, sufficient enrollment and staffing.</w:t>
      </w:r>
    </w:p>
    <w:p w:rsidR="005B68FC" w:rsidRDefault="005B68FC" w:rsidP="000B0FAA">
      <w:pPr>
        <w:spacing w:after="0" w:line="240" w:lineRule="auto"/>
        <w:rPr>
          <w:rStyle w:val="Heading3Char"/>
          <w:rFonts w:ascii="Times New Roman" w:eastAsia="Calibri" w:hAnsi="Times New Roman"/>
        </w:rPr>
      </w:pPr>
    </w:p>
    <w:p w:rsidR="005B68FC" w:rsidRDefault="005B68FC"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b/>
        </w:rPr>
      </w:pPr>
      <w:r>
        <w:rPr>
          <w:rStyle w:val="Heading3Char"/>
          <w:rFonts w:ascii="Times New Roman" w:eastAsia="Calibri" w:hAnsi="Times New Roman"/>
        </w:rPr>
        <w:t>Electric Vehicle Technology*</w:t>
      </w:r>
      <w:r w:rsidRPr="00855346">
        <w:rPr>
          <w:rFonts w:ascii="Times New Roman" w:hAnsi="Times New Roman"/>
          <w:i/>
        </w:rPr>
        <w:t xml:space="preserve"> </w:t>
      </w:r>
      <w:r w:rsidRPr="00855346">
        <w:rPr>
          <w:rFonts w:ascii="Times New Roman" w:hAnsi="Times New Roman"/>
          <w:i/>
        </w:rPr>
        <w:tab/>
      </w:r>
      <w:r>
        <w:rPr>
          <w:rFonts w:ascii="Times New Roman" w:hAnsi="Times New Roman"/>
          <w:i/>
        </w:rPr>
        <w:tab/>
      </w:r>
      <w:r>
        <w:rPr>
          <w:rFonts w:ascii="Times New Roman" w:hAnsi="Times New Roman"/>
          <w:b/>
        </w:rPr>
        <w:t>850900</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6039B7" w:rsidRPr="007C1A6F" w:rsidRDefault="006039B7" w:rsidP="000B0FAA">
      <w:pPr>
        <w:spacing w:after="0" w:line="240" w:lineRule="auto"/>
        <w:rPr>
          <w:rFonts w:ascii="Times New Roman" w:hAnsi="Times New Roman"/>
          <w:sz w:val="20"/>
          <w:szCs w:val="20"/>
        </w:rPr>
      </w:pPr>
      <w:r w:rsidRPr="007C1A6F">
        <w:rPr>
          <w:rFonts w:ascii="Times New Roman" w:hAnsi="Times New Roman"/>
          <w:sz w:val="20"/>
          <w:szCs w:val="20"/>
        </w:rPr>
        <w:t xml:space="preserve">Students study, create and implement designs of electrical circuits and mechanical devices based on the needs of an electric vehicle.  Students create web pages to explain their cars, develop trouble-shooting methods, make presentations, and investigate environmental issues related to transportation.  The hands-on approach to this course enables students to develop personally, academically, and professionally.  Students compete in organized electric vehicle meets, where they learn racing strategies and safety as well as new and innovative ways to improve the school’s vehicle design. </w:t>
      </w:r>
    </w:p>
    <w:p w:rsidR="000B0FAA" w:rsidRDefault="000B0FAA"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Engineering I</w:t>
      </w:r>
      <w:r>
        <w:rPr>
          <w:rStyle w:val="Heading3Char"/>
          <w:rFonts w:ascii="Times New Roman" w:eastAsia="Calibri" w:hAnsi="Times New Roman"/>
        </w:rPr>
        <w:t>*</w:t>
      </w:r>
      <w:r w:rsidRPr="00855346">
        <w:rPr>
          <w:rFonts w:ascii="Times New Roman" w:hAnsi="Times New Roman"/>
          <w:i/>
        </w:rPr>
        <w:t xml:space="preserve"> </w:t>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r>
      <w:r w:rsidRPr="00855346">
        <w:rPr>
          <w:rFonts w:ascii="Times New Roman" w:hAnsi="Times New Roman"/>
          <w:i/>
        </w:rPr>
        <w:tab/>
      </w:r>
      <w:r w:rsidRPr="00855346">
        <w:rPr>
          <w:rFonts w:ascii="Times New Roman" w:hAnsi="Times New Roman"/>
          <w:b/>
        </w:rPr>
        <w:t>849130</w:t>
      </w:r>
    </w:p>
    <w:p w:rsidR="006039B7" w:rsidRPr="00855346" w:rsidRDefault="006039B7" w:rsidP="000B0FAA">
      <w:pPr>
        <w:spacing w:after="0" w:line="240" w:lineRule="auto"/>
        <w:rPr>
          <w:rFonts w:ascii="Times New Roman" w:hAnsi="Times New Roman"/>
          <w:b/>
          <w:sz w:val="20"/>
          <w:szCs w:val="20"/>
        </w:rPr>
      </w:pPr>
      <w:r w:rsidRPr="00855346">
        <w:rPr>
          <w:rFonts w:ascii="Times New Roman" w:hAnsi="Times New Roman"/>
          <w:b/>
          <w:sz w:val="20"/>
          <w:szCs w:val="20"/>
        </w:rPr>
        <w:t xml:space="preserve">Grade 11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6039B7"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Introduction to Engineering familiarizes students with the engineering design process in a project-based learning environment.  Toolkit skills such as dimensional analysis, computer-aided design, and statistical analysis will be introduced and incorporated in projects throughout the year.  A project-based approach to the major branches of engineering (Electrical, Civil, Mechanical, and Chemical) will give students the opportunity to apply engineering design principles to a variety of problems while developing personal skills in teamwork and communication that are vital in the engineering profession.</w:t>
      </w:r>
    </w:p>
    <w:p w:rsidR="006039B7"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b/>
        </w:rPr>
      </w:pPr>
      <w:r w:rsidRPr="00855346">
        <w:rPr>
          <w:rStyle w:val="Heading3Char"/>
          <w:rFonts w:ascii="Times New Roman" w:eastAsia="Calibri" w:hAnsi="Times New Roman"/>
        </w:rPr>
        <w:t>Engineering I</w:t>
      </w:r>
      <w:r>
        <w:rPr>
          <w:rStyle w:val="Heading3Char"/>
          <w:rFonts w:ascii="Times New Roman" w:eastAsia="Calibri" w:hAnsi="Times New Roman"/>
        </w:rPr>
        <w:t>I*</w:t>
      </w:r>
      <w:r w:rsidRPr="00855346">
        <w:rPr>
          <w:rFonts w:ascii="Times New Roman" w:hAnsi="Times New Roman"/>
          <w:i/>
        </w:rPr>
        <w:t xml:space="preserve"> </w:t>
      </w:r>
      <w:r w:rsidRPr="00855346">
        <w:rPr>
          <w:rFonts w:ascii="Times New Roman" w:hAnsi="Times New Roman"/>
          <w:i/>
        </w:rPr>
        <w:tab/>
      </w:r>
      <w:r>
        <w:rPr>
          <w:rFonts w:ascii="Times New Roman" w:hAnsi="Times New Roman"/>
          <w:i/>
        </w:rPr>
        <w:tab/>
        <w:t xml:space="preserve">                          </w:t>
      </w:r>
      <w:r>
        <w:rPr>
          <w:rFonts w:ascii="Times New Roman" w:hAnsi="Times New Roman"/>
          <w:b/>
        </w:rPr>
        <w:t>849140</w:t>
      </w:r>
    </w:p>
    <w:p w:rsidR="006039B7" w:rsidRPr="00855346" w:rsidRDefault="006039B7" w:rsidP="000B0FAA">
      <w:pPr>
        <w:spacing w:after="0" w:line="240" w:lineRule="auto"/>
        <w:rPr>
          <w:rFonts w:ascii="Times New Roman" w:hAnsi="Times New Roman"/>
          <w:b/>
          <w:sz w:val="20"/>
          <w:szCs w:val="20"/>
        </w:rPr>
      </w:pPr>
      <w:r>
        <w:rPr>
          <w:rFonts w:ascii="Times New Roman" w:hAnsi="Times New Roman"/>
          <w:b/>
          <w:sz w:val="20"/>
          <w:szCs w:val="20"/>
        </w:rPr>
        <w:t>Grade 12</w:t>
      </w:r>
      <w:r w:rsidRPr="00855346">
        <w:rPr>
          <w:rFonts w:ascii="Times New Roman" w:hAnsi="Times New Roman"/>
          <w:b/>
          <w:sz w:val="20"/>
          <w:szCs w:val="20"/>
        </w:rPr>
        <w:t xml:space="preserve">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6039B7" w:rsidRPr="00855346" w:rsidRDefault="006039B7" w:rsidP="000B0FAA">
      <w:pPr>
        <w:spacing w:after="0" w:line="240" w:lineRule="auto"/>
        <w:rPr>
          <w:rFonts w:ascii="Times New Roman" w:hAnsi="Times New Roman"/>
          <w:sz w:val="20"/>
          <w:szCs w:val="20"/>
        </w:rPr>
      </w:pPr>
      <w:r>
        <w:rPr>
          <w:rFonts w:ascii="Times New Roman" w:hAnsi="Times New Roman"/>
          <w:b/>
          <w:i/>
          <w:sz w:val="20"/>
          <w:szCs w:val="20"/>
        </w:rPr>
        <w:t xml:space="preserve">Pre-requisite: Engineering </w:t>
      </w:r>
      <w:proofErr w:type="gramStart"/>
      <w:r>
        <w:rPr>
          <w:rFonts w:ascii="Times New Roman" w:hAnsi="Times New Roman"/>
          <w:b/>
          <w:i/>
          <w:sz w:val="20"/>
          <w:szCs w:val="20"/>
        </w:rPr>
        <w:t>I</w:t>
      </w:r>
      <w:proofErr w:type="gramEnd"/>
    </w:p>
    <w:p w:rsidR="006039B7" w:rsidRDefault="006039B7" w:rsidP="000B0FAA">
      <w:pPr>
        <w:pStyle w:val="NoSpacing"/>
        <w:rPr>
          <w:rFonts w:ascii="Times New Roman" w:hAnsi="Times New Roman"/>
          <w:sz w:val="20"/>
          <w:szCs w:val="20"/>
        </w:rPr>
      </w:pPr>
      <w:r w:rsidRPr="007C1A6F">
        <w:rPr>
          <w:rFonts w:ascii="Times New Roman" w:hAnsi="Times New Roman"/>
          <w:sz w:val="20"/>
          <w:szCs w:val="20"/>
        </w:rPr>
        <w:t xml:space="preserve">Students develop the “thought-work” behind applying concepts of multi-disciplinary engineering methods. Students are immediately immersed in advanced tenements of: static and dynamic equilibrium of particles, tools, and complex elements (like the human body); use of Computer Aided Design in basic engineering modeling; test and evaluation concepts; evaluation of structural and mechanical relationships; evaluation and application of problem design criteria, design for failure concepts, precision and safety-factors mark some but are not inclusive of all the principals touched-on during the course. Engineering Methodology combines mathematics and the physical sciences to resolve problems and reverse engineer solutions. Students complete a dozen team Design Projects and solutions are presented via CAD, schematics, and detailed technical write-ups. Individuals improve math, physics and material science skills by combining them to resolve problems. </w:t>
      </w:r>
    </w:p>
    <w:p w:rsidR="006039B7" w:rsidRDefault="006039B7"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i/>
        </w:rPr>
      </w:pPr>
      <w:r w:rsidRPr="00855346">
        <w:rPr>
          <w:rStyle w:val="Heading3Char"/>
          <w:rFonts w:ascii="Times New Roman" w:eastAsia="Calibri" w:hAnsi="Times New Roman"/>
        </w:rPr>
        <w:t xml:space="preserve">Geospatial </w:t>
      </w:r>
      <w:r>
        <w:rPr>
          <w:rStyle w:val="Heading3Char"/>
          <w:rFonts w:ascii="Times New Roman" w:eastAsia="Calibri" w:hAnsi="Times New Roman"/>
        </w:rPr>
        <w:t xml:space="preserve">Information </w:t>
      </w:r>
      <w:r w:rsidRPr="00855346">
        <w:rPr>
          <w:rStyle w:val="Heading3Char"/>
          <w:rFonts w:ascii="Times New Roman" w:eastAsia="Calibri" w:hAnsi="Times New Roman"/>
        </w:rPr>
        <w:t>Systems</w:t>
      </w:r>
      <w:r>
        <w:rPr>
          <w:rStyle w:val="Heading3Char"/>
          <w:rFonts w:ascii="Times New Roman" w:eastAsia="Calibri" w:hAnsi="Times New Roman"/>
        </w:rPr>
        <w:t>*</w:t>
      </w:r>
      <w:r w:rsidRPr="00855346">
        <w:rPr>
          <w:rStyle w:val="Heading3Char"/>
          <w:rFonts w:ascii="Times New Roman" w:eastAsia="Calibri" w:hAnsi="Times New Roman"/>
        </w:rPr>
        <w:t xml:space="preserve"> </w:t>
      </w:r>
      <w:r w:rsidRPr="00855346">
        <w:rPr>
          <w:rFonts w:ascii="Times New Roman" w:hAnsi="Times New Roman"/>
          <w:i/>
        </w:rPr>
        <w:t xml:space="preserve"> </w:t>
      </w:r>
      <w:r w:rsidRPr="00855346">
        <w:rPr>
          <w:rFonts w:ascii="Times New Roman" w:hAnsi="Times New Roman"/>
          <w:i/>
        </w:rPr>
        <w:tab/>
        <w:t xml:space="preserve">         </w:t>
      </w:r>
      <w:r>
        <w:rPr>
          <w:rFonts w:ascii="Times New Roman" w:hAnsi="Times New Roman"/>
          <w:i/>
        </w:rPr>
        <w:t xml:space="preserve">     </w:t>
      </w:r>
      <w:r>
        <w:rPr>
          <w:rFonts w:ascii="Times New Roman" w:hAnsi="Times New Roman"/>
          <w:b/>
        </w:rPr>
        <w:t>849800</w:t>
      </w:r>
      <w:r w:rsidRPr="00855346">
        <w:rPr>
          <w:rFonts w:ascii="Times New Roman" w:hAnsi="Times New Roman"/>
          <w:i/>
        </w:rPr>
        <w:t xml:space="preserve">                                  </w:t>
      </w:r>
    </w:p>
    <w:p w:rsidR="006039B7" w:rsidRPr="00855346" w:rsidRDefault="006039B7" w:rsidP="000B0FAA">
      <w:pPr>
        <w:spacing w:after="0" w:line="240" w:lineRule="auto"/>
        <w:rPr>
          <w:rFonts w:ascii="Times New Roman" w:hAnsi="Times New Roman"/>
          <w:b/>
        </w:rPr>
      </w:pPr>
      <w:r w:rsidRPr="00855346">
        <w:rPr>
          <w:rFonts w:ascii="Times New Roman" w:hAnsi="Times New Roman"/>
          <w:b/>
          <w:sz w:val="20"/>
          <w:szCs w:val="20"/>
        </w:rPr>
        <w:t xml:space="preserve">Grade 12 </w:t>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r>
      <w:r w:rsidRPr="00855346">
        <w:rPr>
          <w:rFonts w:ascii="Times New Roman" w:hAnsi="Times New Roman"/>
          <w:b/>
          <w:sz w:val="20"/>
          <w:szCs w:val="20"/>
        </w:rPr>
        <w:tab/>
        <w:t xml:space="preserve"> 1 Elective credit</w:t>
      </w:r>
    </w:p>
    <w:p w:rsidR="006039B7" w:rsidRPr="00855346" w:rsidRDefault="006039B7" w:rsidP="000B0FAA">
      <w:pPr>
        <w:spacing w:after="0" w:line="240" w:lineRule="auto"/>
        <w:rPr>
          <w:rFonts w:ascii="Times New Roman" w:hAnsi="Times New Roman"/>
          <w:sz w:val="20"/>
          <w:szCs w:val="20"/>
        </w:rPr>
      </w:pPr>
      <w:r w:rsidRPr="00855346">
        <w:rPr>
          <w:rFonts w:ascii="Times New Roman" w:hAnsi="Times New Roman"/>
          <w:b/>
          <w:i/>
          <w:sz w:val="20"/>
          <w:szCs w:val="20"/>
        </w:rPr>
        <w:t>Pre-requisite: None</w:t>
      </w:r>
    </w:p>
    <w:p w:rsidR="006039B7" w:rsidRDefault="006039B7" w:rsidP="000B0FAA">
      <w:pPr>
        <w:spacing w:after="0" w:line="240" w:lineRule="auto"/>
        <w:rPr>
          <w:rFonts w:ascii="Times New Roman" w:hAnsi="Times New Roman"/>
          <w:sz w:val="20"/>
          <w:szCs w:val="20"/>
        </w:rPr>
      </w:pPr>
      <w:r w:rsidRPr="00855346">
        <w:rPr>
          <w:rFonts w:ascii="Times New Roman" w:hAnsi="Times New Roman"/>
          <w:sz w:val="20"/>
          <w:szCs w:val="20"/>
        </w:rPr>
        <w:t xml:space="preserve">Students will develop the skills and knowledge necessary to make use of geographic technologies such as geospatial information systems (GIS), global positioning systems (GPS), and remote sensing. The class will focus on applying GIS technology to different fields, such as environmental science, city planning, ecology and many others. Students will work with a variety of data sets, collect data, and develop their own GIS research project. </w:t>
      </w:r>
    </w:p>
    <w:p w:rsidR="006039B7" w:rsidRPr="00855346" w:rsidRDefault="006039B7" w:rsidP="000B0FAA">
      <w:pPr>
        <w:spacing w:after="0" w:line="240" w:lineRule="auto"/>
        <w:rPr>
          <w:rFonts w:ascii="Times New Roman" w:hAnsi="Times New Roman"/>
          <w:sz w:val="20"/>
          <w:szCs w:val="20"/>
        </w:rPr>
      </w:pPr>
    </w:p>
    <w:p w:rsidR="006039B7" w:rsidRPr="00855346" w:rsidRDefault="006039B7" w:rsidP="000B0FAA">
      <w:pPr>
        <w:spacing w:after="0" w:line="240" w:lineRule="auto"/>
        <w:rPr>
          <w:rFonts w:ascii="Times New Roman" w:hAnsi="Times New Roman"/>
          <w:i/>
          <w:sz w:val="20"/>
          <w:szCs w:val="20"/>
        </w:rPr>
      </w:pPr>
      <w:r>
        <w:rPr>
          <w:rFonts w:ascii="Times New Roman" w:hAnsi="Times New Roman"/>
          <w:i/>
          <w:sz w:val="20"/>
          <w:szCs w:val="20"/>
        </w:rPr>
        <w:t xml:space="preserve">Students in this class must enroll for dual enrollment credit at James Madison University </w:t>
      </w:r>
      <w:r w:rsidRPr="00855346">
        <w:rPr>
          <w:rFonts w:ascii="Times New Roman" w:hAnsi="Times New Roman"/>
          <w:i/>
          <w:sz w:val="20"/>
          <w:szCs w:val="20"/>
        </w:rPr>
        <w:t>at student’s expense (GEOG 161, 3 credits).</w:t>
      </w:r>
    </w:p>
    <w:p w:rsidR="006039B7" w:rsidRDefault="006039B7" w:rsidP="000B0FAA">
      <w:pPr>
        <w:spacing w:after="0" w:line="240" w:lineRule="auto"/>
        <w:rPr>
          <w:rStyle w:val="Heading3Char"/>
          <w:rFonts w:ascii="Times New Roman" w:eastAsia="Calibri" w:hAnsi="Times New Roman"/>
        </w:rPr>
      </w:pPr>
    </w:p>
    <w:p w:rsidR="006039B7" w:rsidRPr="00855346" w:rsidRDefault="006039B7" w:rsidP="000B0FAA">
      <w:pPr>
        <w:spacing w:after="0" w:line="240" w:lineRule="auto"/>
        <w:rPr>
          <w:rFonts w:ascii="Times New Roman" w:hAnsi="Times New Roman"/>
          <w:sz w:val="20"/>
          <w:szCs w:val="20"/>
        </w:rPr>
      </w:pPr>
    </w:p>
    <w:p w:rsidR="006203E2" w:rsidRDefault="00D505DE" w:rsidP="000B0FAA">
      <w:pPr>
        <w:spacing w:after="0" w:line="240" w:lineRule="auto"/>
        <w:rPr>
          <w:rStyle w:val="Heading3Char"/>
          <w:rFonts w:ascii="Times New Roman" w:eastAsia="Calibri" w:hAnsi="Times New Roman"/>
          <w:strike/>
        </w:rPr>
      </w:pPr>
    </w:p>
    <w:p w:rsidR="005B68FC" w:rsidRPr="002A559F" w:rsidRDefault="005B68FC" w:rsidP="000B0FAA">
      <w:pPr>
        <w:spacing w:after="0" w:line="240" w:lineRule="auto"/>
        <w:rPr>
          <w:rFonts w:ascii="Times New Roman" w:hAnsi="Times New Roman"/>
          <w:i/>
          <w:sz w:val="20"/>
          <w:szCs w:val="20"/>
        </w:rPr>
      </w:pPr>
      <w:r>
        <w:rPr>
          <w:rStyle w:val="Heading3Char"/>
          <w:rFonts w:ascii="Times New Roman" w:eastAsia="Calibri" w:hAnsi="Times New Roman"/>
        </w:rPr>
        <w:t>Senior Capstone</w:t>
      </w:r>
      <w:r w:rsidRPr="00ED5F67">
        <w:rPr>
          <w:rStyle w:val="Heading3Char"/>
          <w:rFonts w:ascii="Times New Roman" w:eastAsia="Calibri" w:hAnsi="Times New Roman"/>
        </w:rPr>
        <w:t xml:space="preserve"> </w:t>
      </w:r>
      <w:r w:rsidRPr="00ED5F67">
        <w:rPr>
          <w:rStyle w:val="Heading3Char"/>
          <w:rFonts w:ascii="Times New Roman" w:eastAsia="Calibri" w:hAnsi="Times New Roman"/>
        </w:rPr>
        <w:tab/>
      </w:r>
      <w:r>
        <w:rPr>
          <w:rStyle w:val="Heading3Char"/>
          <w:rFonts w:ascii="Times New Roman" w:eastAsia="Calibri" w:hAnsi="Times New Roman"/>
        </w:rPr>
        <w:t xml:space="preserve">                        </w:t>
      </w:r>
      <w:r w:rsidR="000B0FAA">
        <w:rPr>
          <w:rStyle w:val="Heading3Char"/>
          <w:rFonts w:ascii="Times New Roman" w:eastAsia="Calibri" w:hAnsi="Times New Roman"/>
        </w:rPr>
        <w:tab/>
      </w:r>
      <w:r w:rsidR="00744793" w:rsidRPr="00744793">
        <w:rPr>
          <w:rFonts w:ascii="Times New Roman" w:hAnsi="Times New Roman"/>
          <w:b/>
        </w:rPr>
        <w:t>229973</w:t>
      </w:r>
    </w:p>
    <w:p w:rsidR="005B68FC" w:rsidRPr="00855346" w:rsidRDefault="005B68FC" w:rsidP="000B0FAA">
      <w:pPr>
        <w:spacing w:after="0" w:line="240" w:lineRule="auto"/>
        <w:rPr>
          <w:rFonts w:ascii="Times New Roman" w:hAnsi="Times New Roman"/>
          <w:b/>
          <w:sz w:val="20"/>
          <w:szCs w:val="20"/>
        </w:rPr>
      </w:pPr>
      <w:r w:rsidRPr="00855346">
        <w:rPr>
          <w:rFonts w:ascii="Times New Roman" w:hAnsi="Times New Roman"/>
          <w:b/>
          <w:sz w:val="20"/>
          <w:szCs w:val="20"/>
        </w:rPr>
        <w:t>Grade 1</w:t>
      </w:r>
      <w:r>
        <w:rPr>
          <w:rFonts w:ascii="Times New Roman" w:hAnsi="Times New Roman"/>
          <w:b/>
          <w:sz w:val="20"/>
          <w:szCs w:val="20"/>
        </w:rPr>
        <w:t>2 (</w:t>
      </w:r>
      <w:r w:rsidR="00E37D96">
        <w:rPr>
          <w:rFonts w:ascii="Times New Roman" w:hAnsi="Times New Roman"/>
          <w:b/>
          <w:sz w:val="20"/>
          <w:szCs w:val="20"/>
        </w:rPr>
        <w:t xml:space="preserve">required for </w:t>
      </w:r>
      <w:r>
        <w:rPr>
          <w:rFonts w:ascii="Times New Roman" w:hAnsi="Times New Roman"/>
          <w:b/>
          <w:sz w:val="20"/>
          <w:szCs w:val="20"/>
        </w:rPr>
        <w:t xml:space="preserve">returning seniors only) </w:t>
      </w:r>
      <w:r>
        <w:rPr>
          <w:rFonts w:ascii="Times New Roman" w:hAnsi="Times New Roman"/>
          <w:b/>
          <w:sz w:val="20"/>
          <w:szCs w:val="20"/>
        </w:rPr>
        <w:tab/>
      </w:r>
      <w:r w:rsidRPr="00855346">
        <w:rPr>
          <w:rFonts w:ascii="Times New Roman" w:hAnsi="Times New Roman"/>
          <w:b/>
          <w:sz w:val="20"/>
          <w:szCs w:val="20"/>
        </w:rPr>
        <w:t>1 Elective credit</w:t>
      </w:r>
    </w:p>
    <w:p w:rsidR="005B68FC" w:rsidRPr="00855346" w:rsidRDefault="005B68FC" w:rsidP="000B0FAA">
      <w:pPr>
        <w:spacing w:after="0" w:line="240" w:lineRule="auto"/>
        <w:rPr>
          <w:rFonts w:ascii="Times New Roman" w:hAnsi="Times New Roman"/>
        </w:rPr>
      </w:pPr>
      <w:r w:rsidRPr="00855346">
        <w:rPr>
          <w:rFonts w:ascii="Times New Roman" w:hAnsi="Times New Roman"/>
          <w:b/>
          <w:i/>
          <w:sz w:val="20"/>
          <w:szCs w:val="20"/>
        </w:rPr>
        <w:t>Pre-requisite: None</w:t>
      </w:r>
    </w:p>
    <w:p w:rsidR="005B68FC" w:rsidRPr="00855346" w:rsidRDefault="00E37D96" w:rsidP="000B0FAA">
      <w:pPr>
        <w:spacing w:after="0" w:line="240" w:lineRule="auto"/>
        <w:rPr>
          <w:rFonts w:ascii="Times New Roman" w:hAnsi="Times New Roman"/>
          <w:sz w:val="20"/>
          <w:szCs w:val="20"/>
        </w:rPr>
      </w:pPr>
      <w:r w:rsidRPr="00E37D96">
        <w:rPr>
          <w:rFonts w:ascii="Times New Roman" w:hAnsi="Times New Roman"/>
          <w:sz w:val="20"/>
          <w:szCs w:val="20"/>
        </w:rPr>
        <w:t>The Senior Capstone is a long-term project embedded in your SVGS curriculum. Its purpose is to encourage you to use your academic work to design and carry out an original, significant, real-life, project outside the classroom. The project will demonstrate your ability to synthesize and make use of all that you are learning at SVGS by designing and implementing your own authentic learning experience.</w:t>
      </w:r>
      <w:r w:rsidRPr="00E37D96">
        <w:t xml:space="preserve"> </w:t>
      </w:r>
      <w:r>
        <w:rPr>
          <w:rFonts w:ascii="Times New Roman" w:hAnsi="Times New Roman"/>
          <w:sz w:val="20"/>
          <w:szCs w:val="20"/>
        </w:rPr>
        <w:t xml:space="preserve">This course supports the completion of your capstone project which will give you the opportunity </w:t>
      </w:r>
      <w:r w:rsidRPr="00E37D96">
        <w:rPr>
          <w:rFonts w:ascii="Times New Roman" w:hAnsi="Times New Roman"/>
          <w:sz w:val="20"/>
          <w:szCs w:val="20"/>
        </w:rPr>
        <w:t>to challenge yourself to put together your interests, skills and abilities and ap</w:t>
      </w:r>
      <w:r>
        <w:rPr>
          <w:rFonts w:ascii="Times New Roman" w:hAnsi="Times New Roman"/>
          <w:sz w:val="20"/>
          <w:szCs w:val="20"/>
        </w:rPr>
        <w:t>ply them to a real-life project.</w:t>
      </w:r>
      <w:r w:rsidRPr="00E37D96">
        <w:rPr>
          <w:rFonts w:ascii="Times New Roman" w:hAnsi="Times New Roman"/>
          <w:sz w:val="20"/>
          <w:szCs w:val="20"/>
        </w:rPr>
        <w:t xml:space="preserve"> </w:t>
      </w:r>
      <w:r>
        <w:rPr>
          <w:rFonts w:ascii="Times New Roman" w:hAnsi="Times New Roman"/>
          <w:sz w:val="20"/>
          <w:szCs w:val="20"/>
        </w:rPr>
        <w:t>Students will</w:t>
      </w:r>
      <w:r w:rsidRPr="00E37D96">
        <w:rPr>
          <w:rFonts w:ascii="Times New Roman" w:hAnsi="Times New Roman"/>
          <w:sz w:val="20"/>
          <w:szCs w:val="20"/>
        </w:rPr>
        <w:t xml:space="preserve"> network and make professional connections in a field that inte</w:t>
      </w:r>
      <w:r>
        <w:rPr>
          <w:rFonts w:ascii="Times New Roman" w:hAnsi="Times New Roman"/>
          <w:sz w:val="20"/>
          <w:szCs w:val="20"/>
        </w:rPr>
        <w:t xml:space="preserve">rests them as a possible career; </w:t>
      </w:r>
      <w:r w:rsidRPr="00E37D96">
        <w:rPr>
          <w:rFonts w:ascii="Times New Roman" w:hAnsi="Times New Roman"/>
          <w:sz w:val="20"/>
          <w:szCs w:val="20"/>
        </w:rPr>
        <w:t xml:space="preserve">grow in </w:t>
      </w:r>
      <w:r>
        <w:rPr>
          <w:rFonts w:ascii="Times New Roman" w:hAnsi="Times New Roman"/>
          <w:sz w:val="20"/>
          <w:szCs w:val="20"/>
        </w:rPr>
        <w:t>their</w:t>
      </w:r>
      <w:r w:rsidRPr="00E37D96">
        <w:rPr>
          <w:rFonts w:ascii="Times New Roman" w:hAnsi="Times New Roman"/>
          <w:sz w:val="20"/>
          <w:szCs w:val="20"/>
        </w:rPr>
        <w:t xml:space="preserve"> ability and skill to plan and execute a pro</w:t>
      </w:r>
      <w:r>
        <w:rPr>
          <w:rFonts w:ascii="Times New Roman" w:hAnsi="Times New Roman"/>
          <w:sz w:val="20"/>
          <w:szCs w:val="20"/>
        </w:rPr>
        <w:t xml:space="preserve">ject of this nature, including: </w:t>
      </w:r>
      <w:r w:rsidRPr="00E37D96">
        <w:rPr>
          <w:rFonts w:ascii="Times New Roman" w:hAnsi="Times New Roman"/>
          <w:sz w:val="20"/>
          <w:szCs w:val="20"/>
        </w:rPr>
        <w:t xml:space="preserve">organizing </w:t>
      </w:r>
      <w:r>
        <w:rPr>
          <w:rFonts w:ascii="Times New Roman" w:hAnsi="Times New Roman"/>
          <w:sz w:val="20"/>
          <w:szCs w:val="20"/>
        </w:rPr>
        <w:t xml:space="preserve">and managing a complex project; finding resources; doing research; creative problem-solving; collaborating; managing time; </w:t>
      </w:r>
      <w:r w:rsidRPr="00E37D96">
        <w:rPr>
          <w:rFonts w:ascii="Times New Roman" w:hAnsi="Times New Roman"/>
          <w:sz w:val="20"/>
          <w:szCs w:val="20"/>
        </w:rPr>
        <w:t>using tech</w:t>
      </w:r>
      <w:r>
        <w:rPr>
          <w:rFonts w:ascii="Times New Roman" w:hAnsi="Times New Roman"/>
          <w:sz w:val="20"/>
          <w:szCs w:val="20"/>
        </w:rPr>
        <w:t xml:space="preserve">nology effectively; </w:t>
      </w:r>
      <w:r w:rsidRPr="00E37D96">
        <w:rPr>
          <w:rFonts w:ascii="Times New Roman" w:hAnsi="Times New Roman"/>
          <w:sz w:val="20"/>
          <w:szCs w:val="20"/>
        </w:rPr>
        <w:t>co</w:t>
      </w:r>
      <w:r>
        <w:rPr>
          <w:rFonts w:ascii="Times New Roman" w:hAnsi="Times New Roman"/>
          <w:sz w:val="20"/>
          <w:szCs w:val="20"/>
        </w:rPr>
        <w:t xml:space="preserve">mmunicating, and people skills; </w:t>
      </w:r>
      <w:r w:rsidRPr="00E37D96">
        <w:rPr>
          <w:rFonts w:ascii="Times New Roman" w:hAnsi="Times New Roman"/>
          <w:sz w:val="20"/>
          <w:szCs w:val="20"/>
        </w:rPr>
        <w:t>p</w:t>
      </w:r>
      <w:r>
        <w:rPr>
          <w:rFonts w:ascii="Times New Roman" w:hAnsi="Times New Roman"/>
          <w:sz w:val="20"/>
          <w:szCs w:val="20"/>
        </w:rPr>
        <w:t xml:space="preserve">resenting their work to others; and </w:t>
      </w:r>
      <w:r w:rsidRPr="00E37D96">
        <w:rPr>
          <w:rFonts w:ascii="Times New Roman" w:hAnsi="Times New Roman"/>
          <w:sz w:val="20"/>
          <w:szCs w:val="20"/>
        </w:rPr>
        <w:t>honest and constructive self-evaluation.</w:t>
      </w:r>
    </w:p>
    <w:p w:rsidR="005B68FC" w:rsidRDefault="005B68FC">
      <w:pPr>
        <w:rPr>
          <w:rStyle w:val="Heading3Char"/>
          <w:rFonts w:ascii="Times New Roman" w:eastAsia="Calibri" w:hAnsi="Times New Roman"/>
        </w:rPr>
      </w:pPr>
      <w:r>
        <w:rPr>
          <w:rStyle w:val="Heading3Char"/>
          <w:rFonts w:ascii="Times New Roman" w:eastAsia="Calibri" w:hAnsi="Times New Roman"/>
        </w:rPr>
        <w:tab/>
      </w:r>
    </w:p>
    <w:p w:rsidR="005B68FC" w:rsidRPr="005B68FC" w:rsidRDefault="005B68FC">
      <w:r>
        <w:rPr>
          <w:rStyle w:val="Heading3Char"/>
          <w:rFonts w:ascii="Times New Roman" w:eastAsia="Calibri" w:hAnsi="Times New Roman"/>
        </w:rPr>
        <w:tab/>
      </w:r>
    </w:p>
    <w:sectPr w:rsidR="005B68FC" w:rsidRPr="005B68FC">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1BD" w:rsidRDefault="008B01BD" w:rsidP="008B01BD">
      <w:pPr>
        <w:spacing w:after="0" w:line="240" w:lineRule="auto"/>
      </w:pPr>
      <w:r>
        <w:separator/>
      </w:r>
    </w:p>
  </w:endnote>
  <w:endnote w:type="continuationSeparator" w:id="0">
    <w:p w:rsidR="008B01BD" w:rsidRDefault="008B01BD" w:rsidP="008B0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1BD" w:rsidRDefault="008B01B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1BD" w:rsidRDefault="008B01B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1BD" w:rsidRDefault="008B01B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1BD" w:rsidRDefault="008B01BD" w:rsidP="008B01BD">
      <w:pPr>
        <w:spacing w:after="0" w:line="240" w:lineRule="auto"/>
      </w:pPr>
      <w:r>
        <w:separator/>
      </w:r>
    </w:p>
  </w:footnote>
  <w:footnote w:type="continuationSeparator" w:id="0">
    <w:p w:rsidR="008B01BD" w:rsidRDefault="008B01BD" w:rsidP="008B01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1BD" w:rsidRDefault="008B01B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1BD" w:rsidRDefault="008B01B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1BD" w:rsidRDefault="008B01B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E36A93"/>
    <w:multiLevelType w:val="hybridMultilevel"/>
    <w:tmpl w:val="A6825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9164A9"/>
    <w:multiLevelType w:val="hybridMultilevel"/>
    <w:tmpl w:val="FD5C3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4D4593"/>
    <w:multiLevelType w:val="hybridMultilevel"/>
    <w:tmpl w:val="DB7A8D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9B7"/>
    <w:rsid w:val="00020B06"/>
    <w:rsid w:val="000B0FAA"/>
    <w:rsid w:val="001E5FCE"/>
    <w:rsid w:val="002D70B9"/>
    <w:rsid w:val="00385720"/>
    <w:rsid w:val="005B68FC"/>
    <w:rsid w:val="006039B7"/>
    <w:rsid w:val="006820AB"/>
    <w:rsid w:val="006F2A0D"/>
    <w:rsid w:val="00744793"/>
    <w:rsid w:val="008B01BD"/>
    <w:rsid w:val="00A6657C"/>
    <w:rsid w:val="00D505DE"/>
    <w:rsid w:val="00DC4C85"/>
    <w:rsid w:val="00E37D96"/>
    <w:rsid w:val="00EB0458"/>
    <w:rsid w:val="00F11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35A40D18-5534-442C-8868-7199F23D4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68FC"/>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74479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qFormat/>
    <w:rsid w:val="006039B7"/>
    <w:pPr>
      <w:keepNext/>
      <w:tabs>
        <w:tab w:val="left" w:pos="8280"/>
      </w:tabs>
      <w:spacing w:after="0" w:line="240" w:lineRule="auto"/>
      <w:outlineLvl w:val="1"/>
    </w:pPr>
    <w:rPr>
      <w:rFonts w:ascii="Tahoma" w:eastAsia="Times New Roman" w:hAnsi="Tahoma" w:cs="Tahoma"/>
      <w:b/>
      <w:sz w:val="20"/>
      <w:szCs w:val="24"/>
      <w:u w:val="single"/>
    </w:rPr>
  </w:style>
  <w:style w:type="paragraph" w:styleId="Heading3">
    <w:name w:val="heading 3"/>
    <w:basedOn w:val="Normal"/>
    <w:next w:val="Normal"/>
    <w:link w:val="Heading3Char"/>
    <w:uiPriority w:val="9"/>
    <w:semiHidden/>
    <w:unhideWhenUsed/>
    <w:qFormat/>
    <w:rsid w:val="006039B7"/>
    <w:pPr>
      <w:keepNext/>
      <w:keepLines/>
      <w:spacing w:before="200" w:after="0" w:line="240" w:lineRule="auto"/>
      <w:outlineLvl w:val="2"/>
    </w:pPr>
    <w:rPr>
      <w:rFonts w:ascii="Cambria" w:eastAsia="Times New Roman" w:hAnsi="Cambria"/>
      <w:b/>
      <w:color w:val="4F81BD"/>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39B7"/>
    <w:rPr>
      <w:rFonts w:ascii="Tahoma" w:eastAsia="Times New Roman" w:hAnsi="Tahoma" w:cs="Tahoma"/>
      <w:b/>
      <w:sz w:val="20"/>
      <w:szCs w:val="24"/>
      <w:u w:val="single"/>
    </w:rPr>
  </w:style>
  <w:style w:type="character" w:customStyle="1" w:styleId="Heading3Char">
    <w:name w:val="Heading 3 Char"/>
    <w:basedOn w:val="DefaultParagraphFont"/>
    <w:link w:val="Heading3"/>
    <w:uiPriority w:val="9"/>
    <w:semiHidden/>
    <w:rsid w:val="006039B7"/>
    <w:rPr>
      <w:rFonts w:ascii="Cambria" w:eastAsia="Times New Roman" w:hAnsi="Cambria" w:cs="Times New Roman"/>
      <w:b/>
      <w:color w:val="4F81BD"/>
      <w:sz w:val="24"/>
      <w:szCs w:val="24"/>
    </w:rPr>
  </w:style>
  <w:style w:type="paragraph" w:styleId="NoSpacing">
    <w:name w:val="No Spacing"/>
    <w:uiPriority w:val="1"/>
    <w:qFormat/>
    <w:rsid w:val="006039B7"/>
    <w:pPr>
      <w:spacing w:after="0" w:line="240" w:lineRule="auto"/>
    </w:pPr>
    <w:rPr>
      <w:rFonts w:ascii="Calibri" w:eastAsia="Calibri" w:hAnsi="Calibri" w:cs="Times New Roman"/>
    </w:rPr>
  </w:style>
  <w:style w:type="paragraph" w:styleId="NormalWeb">
    <w:name w:val="Normal (Web)"/>
    <w:basedOn w:val="Normal"/>
    <w:uiPriority w:val="99"/>
    <w:rsid w:val="006039B7"/>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uiPriority w:val="99"/>
    <w:unhideWhenUsed/>
    <w:rsid w:val="006039B7"/>
    <w:pPr>
      <w:spacing w:after="120" w:line="240" w:lineRule="auto"/>
    </w:pPr>
    <w:rPr>
      <w:rFonts w:ascii="Tahoma" w:eastAsia="Times New Roman" w:hAnsi="Tahoma"/>
      <w:bCs/>
      <w:sz w:val="24"/>
      <w:szCs w:val="24"/>
    </w:rPr>
  </w:style>
  <w:style w:type="character" w:customStyle="1" w:styleId="BodyTextChar">
    <w:name w:val="Body Text Char"/>
    <w:basedOn w:val="DefaultParagraphFont"/>
    <w:link w:val="BodyText"/>
    <w:uiPriority w:val="99"/>
    <w:rsid w:val="006039B7"/>
    <w:rPr>
      <w:rFonts w:ascii="Tahoma" w:eastAsia="Times New Roman" w:hAnsi="Tahoma" w:cs="Times New Roman"/>
      <w:bCs/>
      <w:sz w:val="24"/>
      <w:szCs w:val="24"/>
    </w:rPr>
  </w:style>
  <w:style w:type="paragraph" w:styleId="BodyTextIndent2">
    <w:name w:val="Body Text Indent 2"/>
    <w:basedOn w:val="Normal"/>
    <w:link w:val="BodyTextIndent2Char"/>
    <w:uiPriority w:val="99"/>
    <w:semiHidden/>
    <w:unhideWhenUsed/>
    <w:rsid w:val="006039B7"/>
    <w:pPr>
      <w:spacing w:after="120" w:line="480" w:lineRule="auto"/>
      <w:ind w:left="360"/>
    </w:pPr>
    <w:rPr>
      <w:rFonts w:ascii="Tahoma" w:eastAsia="Times New Roman" w:hAnsi="Tahoma"/>
      <w:bCs/>
      <w:sz w:val="24"/>
      <w:szCs w:val="24"/>
    </w:rPr>
  </w:style>
  <w:style w:type="character" w:customStyle="1" w:styleId="BodyTextIndent2Char">
    <w:name w:val="Body Text Indent 2 Char"/>
    <w:basedOn w:val="DefaultParagraphFont"/>
    <w:link w:val="BodyTextIndent2"/>
    <w:uiPriority w:val="99"/>
    <w:semiHidden/>
    <w:rsid w:val="006039B7"/>
    <w:rPr>
      <w:rFonts w:ascii="Tahoma" w:eastAsia="Times New Roman" w:hAnsi="Tahoma" w:cs="Times New Roman"/>
      <w:bCs/>
      <w:sz w:val="24"/>
      <w:szCs w:val="24"/>
    </w:rPr>
  </w:style>
  <w:style w:type="paragraph" w:styleId="Header">
    <w:name w:val="header"/>
    <w:basedOn w:val="Normal"/>
    <w:link w:val="HeaderChar"/>
    <w:uiPriority w:val="99"/>
    <w:unhideWhenUsed/>
    <w:rsid w:val="008B01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01BD"/>
    <w:rPr>
      <w:rFonts w:ascii="Calibri" w:eastAsia="Calibri" w:hAnsi="Calibri" w:cs="Times New Roman"/>
    </w:rPr>
  </w:style>
  <w:style w:type="paragraph" w:styleId="Footer">
    <w:name w:val="footer"/>
    <w:basedOn w:val="Normal"/>
    <w:link w:val="FooterChar"/>
    <w:uiPriority w:val="99"/>
    <w:unhideWhenUsed/>
    <w:rsid w:val="008B01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1BD"/>
    <w:rPr>
      <w:rFonts w:ascii="Calibri" w:eastAsia="Calibri" w:hAnsi="Calibri" w:cs="Times New Roman"/>
    </w:rPr>
  </w:style>
  <w:style w:type="paragraph" w:styleId="BalloonText">
    <w:name w:val="Balloon Text"/>
    <w:basedOn w:val="Normal"/>
    <w:link w:val="BalloonTextChar"/>
    <w:uiPriority w:val="99"/>
    <w:semiHidden/>
    <w:unhideWhenUsed/>
    <w:rsid w:val="008B01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01BD"/>
    <w:rPr>
      <w:rFonts w:ascii="Segoe UI" w:eastAsia="Calibri" w:hAnsi="Segoe UI" w:cs="Segoe UI"/>
      <w:sz w:val="18"/>
      <w:szCs w:val="18"/>
    </w:rPr>
  </w:style>
  <w:style w:type="character" w:customStyle="1" w:styleId="Heading1Char">
    <w:name w:val="Heading 1 Char"/>
    <w:basedOn w:val="DefaultParagraphFont"/>
    <w:link w:val="Heading1"/>
    <w:uiPriority w:val="9"/>
    <w:rsid w:val="0074479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3304248">
      <w:bodyDiv w:val="1"/>
      <w:marLeft w:val="0"/>
      <w:marRight w:val="0"/>
      <w:marTop w:val="0"/>
      <w:marBottom w:val="0"/>
      <w:divBdr>
        <w:top w:val="none" w:sz="0" w:space="0" w:color="auto"/>
        <w:left w:val="none" w:sz="0" w:space="0" w:color="auto"/>
        <w:bottom w:val="none" w:sz="0" w:space="0" w:color="auto"/>
        <w:right w:val="none" w:sz="0" w:space="0" w:color="auto"/>
      </w:divBdr>
    </w:div>
    <w:div w:id="165853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5023</Words>
  <Characters>28635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Whitesell, Lee Ann</cp:lastModifiedBy>
  <cp:revision>2</cp:revision>
  <cp:lastPrinted>2017-10-04T21:09:00Z</cp:lastPrinted>
  <dcterms:created xsi:type="dcterms:W3CDTF">2017-10-04T21:10:00Z</dcterms:created>
  <dcterms:modified xsi:type="dcterms:W3CDTF">2017-10-04T21:10:00Z</dcterms:modified>
</cp:coreProperties>
</file>